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606909" w:rsidRDefault="00606909" w:rsidP="00606909">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606909" w:rsidRDefault="00606909" w:rsidP="00606909">
            <w:r>
              <w:t>41465069522</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606909" w:rsidRDefault="00606909" w:rsidP="00606909">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24"/>
      </w:tblGrid>
      <w:tr w:rsidR="007A0AAC" w:rsidRPr="00DB0E04" w:rsidTr="00EC0257">
        <w:trPr>
          <w:trHeight w:val="456"/>
        </w:trPr>
        <w:tc>
          <w:tcPr>
            <w:tcW w:w="9224" w:type="dxa"/>
          </w:tcPr>
          <w:p w:rsidR="007A0AAC" w:rsidRPr="00C324D9" w:rsidRDefault="007A0AAC" w:rsidP="007F6A02">
            <w:r>
              <w:rPr>
                <w:b/>
              </w:rPr>
              <w:t>Filmin a</w:t>
            </w:r>
            <w:r w:rsidRPr="00DB0E04">
              <w:rPr>
                <w:b/>
              </w:rPr>
              <w:t>dı</w:t>
            </w:r>
            <w:r>
              <w:rPr>
                <w:b/>
              </w:rPr>
              <w:t>:</w:t>
            </w:r>
            <w:r w:rsidR="00DA63CB">
              <w:rPr>
                <w:b/>
              </w:rPr>
              <w:t xml:space="preserve"> </w:t>
            </w:r>
            <w:r w:rsidR="0086319F">
              <w:t>ASYANIN KANDİLLERİ BELGESELİ</w:t>
            </w:r>
          </w:p>
          <w:p w:rsidR="007A0AAC" w:rsidRPr="00DB0E04" w:rsidRDefault="007A0AAC" w:rsidP="00A241AD"/>
        </w:tc>
      </w:tr>
      <w:tr w:rsidR="007A0AAC" w:rsidRPr="00DB0E04" w:rsidTr="00EC0257">
        <w:trPr>
          <w:trHeight w:val="443"/>
        </w:trPr>
        <w:tc>
          <w:tcPr>
            <w:tcW w:w="9224" w:type="dxa"/>
          </w:tcPr>
          <w:p w:rsidR="007A0AAC" w:rsidRPr="009D3A67" w:rsidRDefault="007A0AAC" w:rsidP="007F6A02">
            <w:r>
              <w:rPr>
                <w:b/>
              </w:rPr>
              <w:t>Filmin gösterim yılı, süresi ve ülke:</w:t>
            </w:r>
            <w:r w:rsidR="009D3A67">
              <w:rPr>
                <w:b/>
              </w:rPr>
              <w:t xml:space="preserve">    </w:t>
            </w:r>
            <w:r w:rsidR="0086319F" w:rsidRPr="0086319F">
              <w:t>2005 -</w:t>
            </w:r>
            <w:r w:rsidR="00671421">
              <w:t xml:space="preserve"> 3 saat 25 </w:t>
            </w:r>
            <w:proofErr w:type="spellStart"/>
            <w:r w:rsidR="00671421">
              <w:t>dk</w:t>
            </w:r>
            <w:proofErr w:type="spellEnd"/>
            <w:r w:rsidR="00671421">
              <w:t xml:space="preserve"> -</w:t>
            </w:r>
            <w:r w:rsidR="0086319F" w:rsidRPr="0086319F">
              <w:t xml:space="preserve"> TÜRKİYE</w:t>
            </w:r>
          </w:p>
          <w:p w:rsidR="007A0AAC" w:rsidRPr="00DB0E04" w:rsidRDefault="007A0AAC" w:rsidP="00A241AD"/>
        </w:tc>
      </w:tr>
      <w:tr w:rsidR="007A0AAC" w:rsidRPr="00DB0E04" w:rsidTr="00EC0257">
        <w:trPr>
          <w:trHeight w:val="8451"/>
        </w:trPr>
        <w:tc>
          <w:tcPr>
            <w:tcW w:w="9224"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F31B75" w:rsidRPr="007F141E" w:rsidRDefault="00671421" w:rsidP="007F141E">
            <w:pPr>
              <w:spacing w:line="360" w:lineRule="auto"/>
              <w:rPr>
                <w:sz w:val="24"/>
                <w:szCs w:val="24"/>
              </w:rPr>
            </w:pPr>
            <w:r w:rsidRPr="007F141E">
              <w:rPr>
                <w:sz w:val="24"/>
                <w:szCs w:val="24"/>
              </w:rPr>
              <w:t>Türk-İslam dünyasını eşsiz katkılarda bulunmuş, kişilikleri ve eserleriyle tarihe damga vurmuş isimlerin 25</w:t>
            </w:r>
            <w:r w:rsidRPr="007F141E">
              <w:rPr>
                <w:b/>
                <w:sz w:val="24"/>
                <w:szCs w:val="24"/>
              </w:rPr>
              <w:t xml:space="preserve"> </w:t>
            </w:r>
            <w:r w:rsidRPr="007F141E">
              <w:rPr>
                <w:sz w:val="24"/>
                <w:szCs w:val="24"/>
              </w:rPr>
              <w:t xml:space="preserve">dakikalık bölümlerle anlatıldığı bu eser gençlerimizin geçmişi doğru anlaması ve geleceğe ışık olmaları açısından önemli bir noktadadır. Bu belgesel özellikle ortaokul ve lise dönemindeki gençlere izletmemiz gerekir diye düşünüyorum. Medeniyetimizi korumak ve doğru anlamak </w:t>
            </w:r>
            <w:proofErr w:type="gramStart"/>
            <w:r w:rsidRPr="007F141E">
              <w:rPr>
                <w:sz w:val="24"/>
                <w:szCs w:val="24"/>
              </w:rPr>
              <w:t xml:space="preserve">açısından </w:t>
            </w:r>
            <w:r w:rsidRPr="007F141E">
              <w:rPr>
                <w:b/>
                <w:sz w:val="24"/>
                <w:szCs w:val="24"/>
              </w:rPr>
              <w:t xml:space="preserve"> </w:t>
            </w:r>
            <w:r w:rsidRPr="007F141E">
              <w:rPr>
                <w:sz w:val="24"/>
                <w:szCs w:val="24"/>
              </w:rPr>
              <w:t>önemli</w:t>
            </w:r>
            <w:proofErr w:type="gramEnd"/>
            <w:r w:rsidRPr="007F141E">
              <w:rPr>
                <w:sz w:val="24"/>
                <w:szCs w:val="24"/>
              </w:rPr>
              <w:t xml:space="preserve"> bir noktadadır. Yüzyıllarca lider konumunu sürdüren İslam Uygarlığı'nın bilim, sanat, edebiyat gibi alanlarda öne çıkan isimlerinden yapılmış bu seçmeden yer alan isimlerden bazıları, Farabi, Yusuf Has </w:t>
            </w:r>
            <w:proofErr w:type="spellStart"/>
            <w:r w:rsidRPr="007F141E">
              <w:rPr>
                <w:sz w:val="24"/>
                <w:szCs w:val="24"/>
              </w:rPr>
              <w:t>Hacip</w:t>
            </w:r>
            <w:proofErr w:type="spellEnd"/>
            <w:r w:rsidRPr="007F141E">
              <w:rPr>
                <w:sz w:val="24"/>
                <w:szCs w:val="24"/>
              </w:rPr>
              <w:t xml:space="preserve">, Fuzuli, </w:t>
            </w:r>
            <w:proofErr w:type="spellStart"/>
            <w:r w:rsidRPr="007F141E">
              <w:rPr>
                <w:sz w:val="24"/>
                <w:szCs w:val="24"/>
              </w:rPr>
              <w:t>İbn</w:t>
            </w:r>
            <w:proofErr w:type="spellEnd"/>
            <w:r w:rsidRPr="007F141E">
              <w:rPr>
                <w:sz w:val="24"/>
                <w:szCs w:val="24"/>
              </w:rPr>
              <w:t xml:space="preserve"> Sina'dır.</w:t>
            </w:r>
            <w:r w:rsidR="007F141E" w:rsidRPr="007F141E">
              <w:rPr>
                <w:sz w:val="24"/>
                <w:szCs w:val="24"/>
              </w:rPr>
              <w:t xml:space="preserve"> Bu Önemli kişileri daha yakından tanımak benim için önemli bir kazanımdı.</w:t>
            </w:r>
          </w:p>
          <w:p w:rsidR="007A0AAC" w:rsidRDefault="007A0AAC"/>
          <w:p w:rsidR="007A0AAC" w:rsidRDefault="007A0AAC"/>
          <w:p w:rsidR="007A0AAC" w:rsidRPr="00DB0E04" w:rsidRDefault="007A0AAC"/>
        </w:tc>
      </w:tr>
    </w:tbl>
    <w:p w:rsidR="009E2FE4" w:rsidRDefault="009E2FE4" w:rsidP="00A241AD">
      <w:pPr>
        <w:jc w:val="both"/>
        <w:rPr>
          <w:sz w:val="20"/>
        </w:rPr>
      </w:pPr>
    </w:p>
    <w:p w:rsidR="008A65FD" w:rsidRDefault="00DB0E04" w:rsidP="008A65FD">
      <w:pPr>
        <w:spacing w:line="259" w:lineRule="auto"/>
        <w:ind w:left="6372" w:firstLine="708"/>
        <w:rPr>
          <w:b/>
          <w:sz w:val="20"/>
          <w:szCs w:val="22"/>
        </w:rPr>
      </w:pPr>
      <w:r w:rsidRPr="00762775">
        <w:rPr>
          <w:b/>
          <w:sz w:val="22"/>
          <w:szCs w:val="22"/>
        </w:rPr>
        <w:t xml:space="preserve"> </w:t>
      </w:r>
      <w:bookmarkStart w:id="0" w:name="_GoBack"/>
      <w:bookmarkEnd w:id="0"/>
      <w:r w:rsidRPr="00762775">
        <w:rPr>
          <w:b/>
          <w:sz w:val="22"/>
          <w:szCs w:val="22"/>
        </w:rPr>
        <w:t xml:space="preserve"> </w:t>
      </w:r>
      <w:r w:rsidR="00A241AD" w:rsidRPr="00762775">
        <w:rPr>
          <w:b/>
          <w:sz w:val="22"/>
          <w:szCs w:val="22"/>
        </w:rPr>
        <w:t xml:space="preserve"> </w:t>
      </w:r>
      <w:r w:rsidRPr="00762775">
        <w:rPr>
          <w:b/>
          <w:sz w:val="20"/>
          <w:szCs w:val="22"/>
        </w:rPr>
        <w:t xml:space="preserve">Aday </w:t>
      </w:r>
      <w:r w:rsidR="001B3FB4">
        <w:rPr>
          <w:b/>
          <w:sz w:val="20"/>
          <w:szCs w:val="22"/>
        </w:rPr>
        <w:t>öğretmen</w:t>
      </w:r>
    </w:p>
    <w:p w:rsidR="008A65FD" w:rsidRDefault="008A65FD" w:rsidP="008A65FD">
      <w:pPr>
        <w:spacing w:line="259" w:lineRule="auto"/>
        <w:ind w:left="6372" w:firstLine="708"/>
        <w:rPr>
          <w:b/>
          <w:sz w:val="20"/>
          <w:szCs w:val="22"/>
        </w:rPr>
      </w:pPr>
      <w:r>
        <w:rPr>
          <w:b/>
          <w:sz w:val="20"/>
          <w:szCs w:val="22"/>
        </w:rPr>
        <w:t xml:space="preserve">          Tarih</w:t>
      </w:r>
      <w:r w:rsidR="001B3FB4">
        <w:rPr>
          <w:b/>
          <w:sz w:val="20"/>
          <w:szCs w:val="22"/>
        </w:rPr>
        <w:t xml:space="preserve">              </w:t>
      </w:r>
    </w:p>
    <w:p w:rsidR="00DB0E04" w:rsidRPr="001B3FB4" w:rsidRDefault="008A65FD" w:rsidP="001B3FB4">
      <w:pPr>
        <w:spacing w:line="259" w:lineRule="auto"/>
        <w:ind w:left="6372" w:firstLine="708"/>
        <w:rPr>
          <w:b/>
          <w:sz w:val="20"/>
          <w:szCs w:val="22"/>
        </w:rPr>
      </w:pPr>
      <w:r>
        <w:rPr>
          <w:b/>
          <w:sz w:val="20"/>
          <w:szCs w:val="22"/>
        </w:rPr>
        <w:t xml:space="preserve">          </w:t>
      </w:r>
      <w:r w:rsidR="001B3FB4">
        <w:rPr>
          <w:b/>
          <w:sz w:val="20"/>
          <w:szCs w:val="22"/>
        </w:rPr>
        <w:t xml:space="preserve"> </w:t>
      </w:r>
      <w:r w:rsidR="00A241AD" w:rsidRPr="008E43DF">
        <w:rPr>
          <w:sz w:val="20"/>
          <w:szCs w:val="22"/>
        </w:rPr>
        <w:t xml:space="preserve">İmza </w:t>
      </w:r>
    </w:p>
    <w:p w:rsidR="00A241AD" w:rsidRPr="008E43DF" w:rsidRDefault="00565BB5" w:rsidP="00565BB5">
      <w:pPr>
        <w:tabs>
          <w:tab w:val="left" w:pos="8364"/>
        </w:tabs>
        <w:rPr>
          <w:sz w:val="22"/>
        </w:rPr>
      </w:pPr>
      <w:r>
        <w:rPr>
          <w:sz w:val="20"/>
          <w:szCs w:val="22"/>
        </w:rPr>
        <w:t xml:space="preserve">                                                                                                                             </w:t>
      </w:r>
      <w:r w:rsidR="008A65FD">
        <w:rPr>
          <w:sz w:val="20"/>
          <w:szCs w:val="22"/>
        </w:rPr>
        <w:t xml:space="preserve"> </w:t>
      </w:r>
      <w:r>
        <w:rPr>
          <w:sz w:val="20"/>
          <w:szCs w:val="22"/>
        </w:rPr>
        <w:t xml:space="preserve">   </w:t>
      </w:r>
      <w:r w:rsidR="001B3FB4">
        <w:rPr>
          <w:sz w:val="20"/>
          <w:szCs w:val="22"/>
        </w:rPr>
        <w:t xml:space="preserve"> </w:t>
      </w:r>
      <w:proofErr w:type="spellStart"/>
      <w:r>
        <w:rPr>
          <w:b/>
          <w:sz w:val="20"/>
        </w:rPr>
        <w:t>Abdulsamed</w:t>
      </w:r>
      <w:proofErr w:type="spellEnd"/>
      <w:r>
        <w:rPr>
          <w:b/>
          <w:sz w:val="20"/>
        </w:rPr>
        <w:t xml:space="preserve"> KILIÇARSLAN</w:t>
      </w:r>
    </w:p>
    <w:p w:rsidR="00DA63CB" w:rsidRPr="008E43DF" w:rsidRDefault="001B3FB4">
      <w:pPr>
        <w:tabs>
          <w:tab w:val="left" w:pos="8364"/>
        </w:tabs>
        <w:ind w:left="7080"/>
        <w:rPr>
          <w:sz w:val="22"/>
        </w:rPr>
      </w:pPr>
      <w:r>
        <w:rPr>
          <w:sz w:val="22"/>
        </w:rPr>
        <w:t xml:space="preserve"> </w:t>
      </w:r>
    </w:p>
    <w:sectPr w:rsidR="00DA63CB"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545" w:rsidRDefault="00B77545" w:rsidP="00A241AD">
      <w:r>
        <w:separator/>
      </w:r>
    </w:p>
  </w:endnote>
  <w:endnote w:type="continuationSeparator" w:id="0">
    <w:p w:rsidR="00B77545" w:rsidRDefault="00B77545"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FD" w:rsidRDefault="00C10EF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FD" w:rsidRDefault="00C10EF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FD" w:rsidRDefault="00C10EF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545" w:rsidRDefault="00B77545" w:rsidP="00A241AD">
      <w:r>
        <w:separator/>
      </w:r>
    </w:p>
  </w:footnote>
  <w:footnote w:type="continuationSeparator" w:id="0">
    <w:p w:rsidR="00B77545" w:rsidRDefault="00B77545" w:rsidP="00A2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FD" w:rsidRDefault="00C10EF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FD" w:rsidRDefault="00C10EF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1AD"/>
    <w:rsid w:val="000228B1"/>
    <w:rsid w:val="00070D1A"/>
    <w:rsid w:val="00091283"/>
    <w:rsid w:val="00091A02"/>
    <w:rsid w:val="000D320C"/>
    <w:rsid w:val="00144DA0"/>
    <w:rsid w:val="001B3FB4"/>
    <w:rsid w:val="001D0AF2"/>
    <w:rsid w:val="001F1393"/>
    <w:rsid w:val="002357EC"/>
    <w:rsid w:val="00264A3D"/>
    <w:rsid w:val="00372CA4"/>
    <w:rsid w:val="003C0531"/>
    <w:rsid w:val="004446C5"/>
    <w:rsid w:val="00484E07"/>
    <w:rsid w:val="004B231E"/>
    <w:rsid w:val="004C6BE6"/>
    <w:rsid w:val="00514FB2"/>
    <w:rsid w:val="00562F2C"/>
    <w:rsid w:val="00565BB5"/>
    <w:rsid w:val="005707AC"/>
    <w:rsid w:val="005B780C"/>
    <w:rsid w:val="005F1975"/>
    <w:rsid w:val="00606909"/>
    <w:rsid w:val="006361F8"/>
    <w:rsid w:val="006442A4"/>
    <w:rsid w:val="00646003"/>
    <w:rsid w:val="00671421"/>
    <w:rsid w:val="006726B4"/>
    <w:rsid w:val="006D11A9"/>
    <w:rsid w:val="006F64D6"/>
    <w:rsid w:val="0070658A"/>
    <w:rsid w:val="0073153B"/>
    <w:rsid w:val="00753CB4"/>
    <w:rsid w:val="00762775"/>
    <w:rsid w:val="007A0AAC"/>
    <w:rsid w:val="007D2088"/>
    <w:rsid w:val="007F141E"/>
    <w:rsid w:val="007F6A02"/>
    <w:rsid w:val="00833015"/>
    <w:rsid w:val="0086319F"/>
    <w:rsid w:val="00863BCE"/>
    <w:rsid w:val="008A65FD"/>
    <w:rsid w:val="008D44E2"/>
    <w:rsid w:val="008E43DF"/>
    <w:rsid w:val="008E467D"/>
    <w:rsid w:val="00900F6D"/>
    <w:rsid w:val="00953368"/>
    <w:rsid w:val="009B2A2E"/>
    <w:rsid w:val="009D3A67"/>
    <w:rsid w:val="009E2FE4"/>
    <w:rsid w:val="009F23F3"/>
    <w:rsid w:val="00A241AD"/>
    <w:rsid w:val="00A3333D"/>
    <w:rsid w:val="00A61EF6"/>
    <w:rsid w:val="00A94B4C"/>
    <w:rsid w:val="00B2552D"/>
    <w:rsid w:val="00B77545"/>
    <w:rsid w:val="00BF0AC3"/>
    <w:rsid w:val="00C10EFD"/>
    <w:rsid w:val="00C324D9"/>
    <w:rsid w:val="00CD00A1"/>
    <w:rsid w:val="00D4158A"/>
    <w:rsid w:val="00D933D4"/>
    <w:rsid w:val="00DA63CB"/>
    <w:rsid w:val="00DB0E04"/>
    <w:rsid w:val="00DC1D1C"/>
    <w:rsid w:val="00DC5E44"/>
    <w:rsid w:val="00E278F1"/>
    <w:rsid w:val="00E9556A"/>
    <w:rsid w:val="00EC0257"/>
    <w:rsid w:val="00ED37C4"/>
    <w:rsid w:val="00F31B75"/>
    <w:rsid w:val="00FB783C"/>
    <w:rsid w:val="00FF1553"/>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37E2"/>
  <w15:docId w15:val="{B56C8E58-E81A-4CF7-A2BC-F8290483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 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 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202</Words>
  <Characters>1152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rehberlik</cp:lastModifiedBy>
  <cp:revision>42</cp:revision>
  <cp:lastPrinted>2016-02-03T21:14:00Z</cp:lastPrinted>
  <dcterms:created xsi:type="dcterms:W3CDTF">2016-01-26T14:38:00Z</dcterms:created>
  <dcterms:modified xsi:type="dcterms:W3CDTF">2019-03-17T15:19:00Z</dcterms:modified>
</cp:coreProperties>
</file>