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>
              <w:rPr>
                <w:rFonts w:ascii="Times New Roman" w:hAnsi="Times New Roman"/>
                <w:lang w:val="en-US"/>
              </w:rPr>
              <w:t>M</w:t>
            </w:r>
            <w:r w:rsidR="00C16791">
              <w:rPr>
                <w:rFonts w:ascii="Times New Roman" w:hAnsi="Times New Roman"/>
                <w:lang w:val="en-US"/>
              </w:rPr>
              <w:t>eslek seçimi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C16791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C16791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A16345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A16345" w:rsidRPr="00800A77" w:rsidRDefault="00A16345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800A77" w:rsidRDefault="00A16345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C16791">
              <w:rPr>
                <w:rFonts w:ascii="Times New Roman" w:hAnsi="Times New Roman"/>
                <w:lang w:val="en-US"/>
              </w:rPr>
              <w:t>Öğrencilere meslekler hakkında ne bilidkleri soruldu.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C16791">
              <w:rPr>
                <w:rFonts w:ascii="Times New Roman" w:hAnsi="Times New Roman"/>
                <w:sz w:val="24"/>
                <w:szCs w:val="24"/>
                <w:lang w:val="en-US"/>
              </w:rPr>
              <w:t>Meslek seçiminde önemli olan konular üzerine konuşuldu, meslekler hakkında bilgi verildi.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103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A16345" w:rsidRPr="00273341" w:rsidTr="00967764">
        <w:trPr>
          <w:trHeight w:val="3536"/>
        </w:trPr>
        <w:tc>
          <w:tcPr>
            <w:tcW w:w="9464" w:type="dxa"/>
            <w:gridSpan w:val="2"/>
          </w:tcPr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Öğrencilerle göz teması kurularak onların ilgi ve ihtiyaçları göz önünde bulundurularak seminer verildi</w:t>
            </w:r>
            <w:r w:rsidR="00C1679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  <w:p w:rsidR="00A16345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A16345" w:rsidRPr="000F345E" w:rsidRDefault="00A16345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A16345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Pr="003423BF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Default="00A16345" w:rsidP="00A16345">
      <w:pPr>
        <w:rPr>
          <w:rFonts w:ascii="Arial" w:hAnsi="Arial" w:cs="Arial"/>
          <w:sz w:val="20"/>
          <w:szCs w:val="20"/>
          <w:lang w:val="en-US"/>
        </w:rPr>
      </w:pPr>
    </w:p>
    <w:p w:rsidR="00A16345" w:rsidRDefault="00A16345" w:rsidP="00A16345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A16345" w:rsidRDefault="00A16345" w:rsidP="00A16345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A16345" w:rsidRDefault="00A16345" w:rsidP="00A16345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A16345" w:rsidRDefault="00A16345" w:rsidP="00A16345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A16345" w:rsidRDefault="00A16345" w:rsidP="00A16345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A16345" w:rsidRPr="00162C0E" w:rsidTr="00967764">
        <w:tc>
          <w:tcPr>
            <w:tcW w:w="6912" w:type="dxa"/>
            <w:shd w:val="clear" w:color="auto" w:fill="auto"/>
            <w:vAlign w:val="bottom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A16345" w:rsidRPr="00162C0E" w:rsidTr="00967764">
        <w:tc>
          <w:tcPr>
            <w:tcW w:w="6912" w:type="dxa"/>
            <w:shd w:val="clear" w:color="auto" w:fill="auto"/>
            <w:vAlign w:val="center"/>
          </w:tcPr>
          <w:p w:rsidR="00A16345" w:rsidRPr="00162C0E" w:rsidRDefault="00A16345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A16345" w:rsidRDefault="00A16345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A16345" w:rsidRDefault="00A16345" w:rsidP="00A16345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A16345" w:rsidRDefault="00A16345" w:rsidP="00A16345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A16345" w:rsidRDefault="00A16345" w:rsidP="00A16345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A16345" w:rsidRDefault="00A16345" w:rsidP="00A16345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A16345" w:rsidRPr="003423BF" w:rsidRDefault="00A16345" w:rsidP="00A16345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F5"/>
    <w:rsid w:val="00051DF5"/>
    <w:rsid w:val="009C6234"/>
    <w:rsid w:val="00A16345"/>
    <w:rsid w:val="00C1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4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4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2125</Characters>
  <Application>Microsoft Office Word</Application>
  <DocSecurity>0</DocSecurity>
  <Lines>17</Lines>
  <Paragraphs>4</Paragraphs>
  <ScaleCrop>false</ScaleCrop>
  <Company>Silentall Unattended Installer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2020-06-05T16:23:00Z</dcterms:created>
  <dcterms:modified xsi:type="dcterms:W3CDTF">2020-06-09T13:16:00Z</dcterms:modified>
</cp:coreProperties>
</file>