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D605A1" w:rsidRPr="00D94AA8" w:rsidRDefault="00D605A1" w:rsidP="00D605A1">
      <w:pPr>
        <w:pStyle w:val="Balk1"/>
        <w:rPr>
          <w:color w:val="FF0000"/>
        </w:rPr>
      </w:pPr>
      <w:r w:rsidRPr="00D94AA8">
        <w:rPr>
          <w:noProof/>
          <w:color w:val="FF0000"/>
          <w:lang w:val="en-US" w:eastAsia="en-US"/>
        </w:rPr>
        <w:t xml:space="preserve">COVİD-19 SALGIN HASTALIK SÜRECİ VELİ BİLGİLENDİRME  </w:t>
      </w:r>
      <w:r w:rsidRPr="00D94AA8">
        <w:rPr>
          <w:color w:val="FF0000"/>
        </w:rPr>
        <w:t>BROŞÜRÜ</w:t>
      </w:r>
      <w:bookmarkStart w:id="0" w:name="_GoBack"/>
      <w:bookmarkEnd w:id="0"/>
    </w:p>
    <w:p w:rsidR="00D605A1" w:rsidRDefault="00D605A1" w:rsidP="00D605A1">
      <w:pPr>
        <w:rPr>
          <w:lang w:val="en-US" w:eastAsia="en-US"/>
        </w:rPr>
      </w:pPr>
    </w:p>
    <w:p w:rsidR="00D605A1" w:rsidRPr="00D94AA8" w:rsidRDefault="00D605A1" w:rsidP="00D605A1">
      <w:pPr>
        <w:rPr>
          <w:b/>
          <w:color w:val="2F5496" w:themeColor="accent5" w:themeShade="BF"/>
          <w:u w:val="single"/>
          <w:lang w:val="en-US" w:eastAsia="en-US"/>
        </w:rPr>
      </w:pPr>
      <w:r w:rsidRPr="00D94AA8">
        <w:rPr>
          <w:b/>
          <w:color w:val="2F5496" w:themeColor="accent5" w:themeShade="BF"/>
          <w:u w:val="single"/>
          <w:lang w:val="en-US" w:eastAsia="en-US"/>
        </w:rPr>
        <w:t>HEDEFLERİMİZ:</w:t>
      </w:r>
    </w:p>
    <w:p w:rsidR="00D605A1" w:rsidRDefault="00D605A1" w:rsidP="00D605A1">
      <w:pPr>
        <w:pStyle w:val="ListeParagraf"/>
        <w:numPr>
          <w:ilvl w:val="0"/>
          <w:numId w:val="1"/>
        </w:numPr>
        <w:rPr>
          <w:color w:val="000000" w:themeColor="text1"/>
          <w:lang w:val="en-US" w:eastAsia="en-US"/>
        </w:rPr>
      </w:pPr>
      <w:r>
        <w:rPr>
          <w:color w:val="000000" w:themeColor="text1"/>
          <w:lang w:val="en-US" w:eastAsia="en-US"/>
        </w:rPr>
        <w:t xml:space="preserve">Covid-19 </w:t>
      </w:r>
      <w:proofErr w:type="spellStart"/>
      <w:r>
        <w:rPr>
          <w:color w:val="000000" w:themeColor="text1"/>
          <w:lang w:val="en-US" w:eastAsia="en-US"/>
        </w:rPr>
        <w:t>salgın</w:t>
      </w:r>
      <w:proofErr w:type="spellEnd"/>
      <w:r>
        <w:rPr>
          <w:color w:val="000000" w:themeColor="text1"/>
          <w:lang w:val="en-US" w:eastAsia="en-US"/>
        </w:rPr>
        <w:t xml:space="preserve"> </w:t>
      </w:r>
      <w:proofErr w:type="spellStart"/>
      <w:r>
        <w:rPr>
          <w:color w:val="000000" w:themeColor="text1"/>
          <w:lang w:val="en-US" w:eastAsia="en-US"/>
        </w:rPr>
        <w:t>hastalığının</w:t>
      </w:r>
      <w:proofErr w:type="spellEnd"/>
      <w:r>
        <w:rPr>
          <w:color w:val="000000" w:themeColor="text1"/>
          <w:lang w:val="en-US" w:eastAsia="en-US"/>
        </w:rPr>
        <w:t xml:space="preserve"> </w:t>
      </w:r>
      <w:proofErr w:type="spellStart"/>
      <w:r w:rsidRPr="007C0527">
        <w:rPr>
          <w:color w:val="000000" w:themeColor="text1"/>
          <w:lang w:val="en-US" w:eastAsia="en-US"/>
        </w:rPr>
        <w:t>çocuklar</w:t>
      </w:r>
      <w:proofErr w:type="spellEnd"/>
      <w:r w:rsidRPr="007C0527">
        <w:rPr>
          <w:color w:val="000000" w:themeColor="text1"/>
          <w:lang w:val="en-US" w:eastAsia="en-US"/>
        </w:rPr>
        <w:t xml:space="preserve"> </w:t>
      </w:r>
      <w:proofErr w:type="spellStart"/>
      <w:r w:rsidRPr="007C0527">
        <w:rPr>
          <w:color w:val="000000" w:themeColor="text1"/>
          <w:lang w:val="en-US" w:eastAsia="en-US"/>
        </w:rPr>
        <w:t>ve</w:t>
      </w:r>
      <w:proofErr w:type="spellEnd"/>
      <w:r w:rsidRPr="007C0527">
        <w:rPr>
          <w:color w:val="000000" w:themeColor="text1"/>
          <w:lang w:val="en-US" w:eastAsia="en-US"/>
        </w:rPr>
        <w:t xml:space="preserve"> </w:t>
      </w:r>
      <w:proofErr w:type="spellStart"/>
      <w:r w:rsidRPr="007C0527">
        <w:rPr>
          <w:color w:val="000000" w:themeColor="text1"/>
          <w:lang w:val="en-US" w:eastAsia="en-US"/>
        </w:rPr>
        <w:t>ebeveynler</w:t>
      </w:r>
      <w:proofErr w:type="spellEnd"/>
      <w:r w:rsidRPr="007C0527">
        <w:rPr>
          <w:color w:val="000000" w:themeColor="text1"/>
          <w:lang w:val="en-US" w:eastAsia="en-US"/>
        </w:rPr>
        <w:t xml:space="preserve"> </w:t>
      </w:r>
      <w:proofErr w:type="spellStart"/>
      <w:r w:rsidRPr="007C0527">
        <w:rPr>
          <w:color w:val="000000" w:themeColor="text1"/>
          <w:lang w:val="en-US" w:eastAsia="en-US"/>
        </w:rPr>
        <w:t>üzerinde</w:t>
      </w:r>
      <w:proofErr w:type="spellEnd"/>
      <w:r w:rsidRPr="007C0527">
        <w:rPr>
          <w:color w:val="000000" w:themeColor="text1"/>
          <w:lang w:val="en-US" w:eastAsia="en-US"/>
        </w:rPr>
        <w:t xml:space="preserve"> </w:t>
      </w:r>
      <w:proofErr w:type="spellStart"/>
      <w:r w:rsidRPr="007C0527">
        <w:rPr>
          <w:color w:val="000000" w:themeColor="text1"/>
          <w:lang w:val="en-US" w:eastAsia="en-US"/>
        </w:rPr>
        <w:t>yarattığı</w:t>
      </w:r>
      <w:proofErr w:type="spellEnd"/>
      <w:r w:rsidRPr="007C0527">
        <w:rPr>
          <w:color w:val="000000" w:themeColor="text1"/>
          <w:lang w:val="en-US" w:eastAsia="en-US"/>
        </w:rPr>
        <w:t xml:space="preserve"> </w:t>
      </w:r>
      <w:proofErr w:type="spellStart"/>
      <w:r w:rsidRPr="007C0527">
        <w:rPr>
          <w:color w:val="000000" w:themeColor="text1"/>
          <w:lang w:val="en-US" w:eastAsia="en-US"/>
        </w:rPr>
        <w:t>olumsuz</w:t>
      </w:r>
      <w:proofErr w:type="spellEnd"/>
      <w:r w:rsidRPr="007C0527">
        <w:rPr>
          <w:color w:val="000000" w:themeColor="text1"/>
          <w:lang w:val="en-US" w:eastAsia="en-US"/>
        </w:rPr>
        <w:t xml:space="preserve"> </w:t>
      </w:r>
      <w:proofErr w:type="spellStart"/>
      <w:r w:rsidRPr="007C0527">
        <w:rPr>
          <w:color w:val="000000" w:themeColor="text1"/>
          <w:lang w:val="en-US" w:eastAsia="en-US"/>
        </w:rPr>
        <w:t>etkileri</w:t>
      </w:r>
      <w:proofErr w:type="spellEnd"/>
      <w:r w:rsidRPr="007C0527">
        <w:rPr>
          <w:color w:val="000000" w:themeColor="text1"/>
          <w:lang w:val="en-US" w:eastAsia="en-US"/>
        </w:rPr>
        <w:t xml:space="preserve"> </w:t>
      </w:r>
      <w:proofErr w:type="spellStart"/>
      <w:r w:rsidRPr="007C0527">
        <w:rPr>
          <w:color w:val="000000" w:themeColor="text1"/>
          <w:lang w:val="en-US" w:eastAsia="en-US"/>
        </w:rPr>
        <w:t>azaltmak</w:t>
      </w:r>
      <w:proofErr w:type="spellEnd"/>
    </w:p>
    <w:p w:rsidR="00D605A1" w:rsidRDefault="00D605A1" w:rsidP="00D605A1">
      <w:pPr>
        <w:pStyle w:val="ListeParagraf"/>
        <w:numPr>
          <w:ilvl w:val="0"/>
          <w:numId w:val="1"/>
        </w:numPr>
        <w:rPr>
          <w:color w:val="000000" w:themeColor="text1"/>
          <w:lang w:val="en-US" w:eastAsia="en-US"/>
        </w:rPr>
      </w:pPr>
      <w:r>
        <w:rPr>
          <w:color w:val="000000" w:themeColor="text1"/>
          <w:lang w:val="en-US" w:eastAsia="en-US"/>
        </w:rPr>
        <w:t xml:space="preserve">Covid-19  </w:t>
      </w:r>
      <w:proofErr w:type="spellStart"/>
      <w:r>
        <w:rPr>
          <w:color w:val="000000" w:themeColor="text1"/>
          <w:lang w:val="en-US" w:eastAsia="en-US"/>
        </w:rPr>
        <w:t>salgın</w:t>
      </w:r>
      <w:proofErr w:type="spellEnd"/>
      <w:r>
        <w:rPr>
          <w:color w:val="000000" w:themeColor="text1"/>
          <w:lang w:val="en-US" w:eastAsia="en-US"/>
        </w:rPr>
        <w:t xml:space="preserve"> </w:t>
      </w:r>
      <w:proofErr w:type="spellStart"/>
      <w:r>
        <w:rPr>
          <w:color w:val="000000" w:themeColor="text1"/>
          <w:lang w:val="en-US" w:eastAsia="en-US"/>
        </w:rPr>
        <w:t>hastalığı</w:t>
      </w:r>
      <w:proofErr w:type="spellEnd"/>
      <w:r>
        <w:rPr>
          <w:color w:val="000000" w:themeColor="text1"/>
          <w:lang w:val="en-US" w:eastAsia="en-US"/>
        </w:rPr>
        <w:t xml:space="preserve"> </w:t>
      </w:r>
      <w:proofErr w:type="spellStart"/>
      <w:r>
        <w:rPr>
          <w:color w:val="000000" w:themeColor="text1"/>
          <w:lang w:val="en-US" w:eastAsia="en-US"/>
        </w:rPr>
        <w:t>sonrasında</w:t>
      </w:r>
      <w:proofErr w:type="spellEnd"/>
      <w:r>
        <w:rPr>
          <w:color w:val="000000" w:themeColor="text1"/>
          <w:lang w:val="en-US" w:eastAsia="en-US"/>
        </w:rPr>
        <w:t xml:space="preserve"> </w:t>
      </w:r>
      <w:proofErr w:type="spellStart"/>
      <w:r>
        <w:rPr>
          <w:color w:val="000000" w:themeColor="text1"/>
          <w:lang w:val="en-US" w:eastAsia="en-US"/>
        </w:rPr>
        <w:t>çocuk</w:t>
      </w:r>
      <w:proofErr w:type="spellEnd"/>
      <w:r>
        <w:rPr>
          <w:color w:val="000000" w:themeColor="text1"/>
          <w:lang w:val="en-US" w:eastAsia="en-US"/>
        </w:rPr>
        <w:t xml:space="preserve"> </w:t>
      </w:r>
      <w:proofErr w:type="spellStart"/>
      <w:r>
        <w:rPr>
          <w:color w:val="000000" w:themeColor="text1"/>
          <w:lang w:val="en-US" w:eastAsia="en-US"/>
        </w:rPr>
        <w:t>ve</w:t>
      </w:r>
      <w:proofErr w:type="spellEnd"/>
      <w:r>
        <w:rPr>
          <w:color w:val="000000" w:themeColor="text1"/>
          <w:lang w:val="en-US" w:eastAsia="en-US"/>
        </w:rPr>
        <w:t xml:space="preserve"> </w:t>
      </w:r>
      <w:proofErr w:type="spellStart"/>
      <w:r>
        <w:rPr>
          <w:color w:val="000000" w:themeColor="text1"/>
          <w:lang w:val="en-US" w:eastAsia="en-US"/>
        </w:rPr>
        <w:t>ebeveynlerin</w:t>
      </w:r>
      <w:proofErr w:type="spellEnd"/>
      <w:r>
        <w:rPr>
          <w:color w:val="000000" w:themeColor="text1"/>
          <w:lang w:val="en-US" w:eastAsia="en-US"/>
        </w:rPr>
        <w:t xml:space="preserve"> </w:t>
      </w:r>
      <w:proofErr w:type="spellStart"/>
      <w:r>
        <w:rPr>
          <w:color w:val="000000" w:themeColor="text1"/>
          <w:lang w:val="en-US" w:eastAsia="en-US"/>
        </w:rPr>
        <w:t>uyum</w:t>
      </w:r>
      <w:proofErr w:type="spellEnd"/>
      <w:r>
        <w:rPr>
          <w:color w:val="000000" w:themeColor="text1"/>
          <w:lang w:val="en-US" w:eastAsia="en-US"/>
        </w:rPr>
        <w:t xml:space="preserve"> </w:t>
      </w:r>
      <w:proofErr w:type="spellStart"/>
      <w:r>
        <w:rPr>
          <w:color w:val="000000" w:themeColor="text1"/>
          <w:lang w:val="en-US" w:eastAsia="en-US"/>
        </w:rPr>
        <w:t>sürecine</w:t>
      </w:r>
      <w:proofErr w:type="spellEnd"/>
      <w:r>
        <w:rPr>
          <w:color w:val="000000" w:themeColor="text1"/>
          <w:lang w:val="en-US" w:eastAsia="en-US"/>
        </w:rPr>
        <w:t xml:space="preserve"> </w:t>
      </w:r>
      <w:proofErr w:type="spellStart"/>
      <w:r>
        <w:rPr>
          <w:color w:val="000000" w:themeColor="text1"/>
          <w:lang w:val="en-US" w:eastAsia="en-US"/>
        </w:rPr>
        <w:t>destek</w:t>
      </w:r>
      <w:proofErr w:type="spellEnd"/>
      <w:r>
        <w:rPr>
          <w:color w:val="000000" w:themeColor="text1"/>
          <w:lang w:val="en-US" w:eastAsia="en-US"/>
        </w:rPr>
        <w:t xml:space="preserve"> </w:t>
      </w:r>
      <w:proofErr w:type="spellStart"/>
      <w:r>
        <w:rPr>
          <w:color w:val="000000" w:themeColor="text1"/>
          <w:lang w:val="en-US" w:eastAsia="en-US"/>
        </w:rPr>
        <w:t>olmak</w:t>
      </w:r>
      <w:proofErr w:type="spellEnd"/>
    </w:p>
    <w:p w:rsidR="00D605A1" w:rsidRDefault="00D605A1" w:rsidP="00D605A1">
      <w:pPr>
        <w:pStyle w:val="ListeParagraf"/>
        <w:numPr>
          <w:ilvl w:val="0"/>
          <w:numId w:val="1"/>
        </w:numPr>
        <w:rPr>
          <w:color w:val="000000" w:themeColor="text1"/>
          <w:lang w:val="en-US" w:eastAsia="en-US"/>
        </w:rPr>
      </w:pPr>
      <w:r>
        <w:rPr>
          <w:color w:val="000000" w:themeColor="text1"/>
          <w:lang w:val="en-US" w:eastAsia="en-US"/>
        </w:rPr>
        <w:t xml:space="preserve">Covid-19 </w:t>
      </w:r>
      <w:proofErr w:type="spellStart"/>
      <w:r>
        <w:rPr>
          <w:color w:val="000000" w:themeColor="text1"/>
          <w:lang w:val="en-US" w:eastAsia="en-US"/>
        </w:rPr>
        <w:t>salgın</w:t>
      </w:r>
      <w:proofErr w:type="spellEnd"/>
      <w:r>
        <w:rPr>
          <w:color w:val="000000" w:themeColor="text1"/>
          <w:lang w:val="en-US" w:eastAsia="en-US"/>
        </w:rPr>
        <w:t xml:space="preserve"> </w:t>
      </w:r>
      <w:proofErr w:type="spellStart"/>
      <w:r>
        <w:rPr>
          <w:color w:val="000000" w:themeColor="text1"/>
          <w:lang w:val="en-US" w:eastAsia="en-US"/>
        </w:rPr>
        <w:t>hastalığı</w:t>
      </w:r>
      <w:proofErr w:type="spellEnd"/>
      <w:r>
        <w:rPr>
          <w:color w:val="000000" w:themeColor="text1"/>
          <w:lang w:val="en-US" w:eastAsia="en-US"/>
        </w:rPr>
        <w:t xml:space="preserve"> </w:t>
      </w:r>
      <w:proofErr w:type="spellStart"/>
      <w:r>
        <w:rPr>
          <w:color w:val="000000" w:themeColor="text1"/>
          <w:lang w:val="en-US" w:eastAsia="en-US"/>
        </w:rPr>
        <w:t>sonrasında</w:t>
      </w:r>
      <w:proofErr w:type="spellEnd"/>
      <w:r>
        <w:rPr>
          <w:color w:val="000000" w:themeColor="text1"/>
          <w:lang w:val="en-US" w:eastAsia="en-US"/>
        </w:rPr>
        <w:t xml:space="preserve"> </w:t>
      </w:r>
      <w:proofErr w:type="spellStart"/>
      <w:r>
        <w:rPr>
          <w:color w:val="000000" w:themeColor="text1"/>
          <w:lang w:val="en-US" w:eastAsia="en-US"/>
        </w:rPr>
        <w:t>ebeveynlerin</w:t>
      </w:r>
      <w:proofErr w:type="spellEnd"/>
      <w:r>
        <w:rPr>
          <w:color w:val="000000" w:themeColor="text1"/>
          <w:lang w:val="en-US" w:eastAsia="en-US"/>
        </w:rPr>
        <w:t xml:space="preserve"> </w:t>
      </w:r>
      <w:proofErr w:type="spellStart"/>
      <w:r>
        <w:rPr>
          <w:color w:val="000000" w:themeColor="text1"/>
          <w:lang w:val="en-US" w:eastAsia="en-US"/>
        </w:rPr>
        <w:t>çocuklarına</w:t>
      </w:r>
      <w:proofErr w:type="spellEnd"/>
      <w:r>
        <w:rPr>
          <w:color w:val="000000" w:themeColor="text1"/>
          <w:lang w:val="en-US" w:eastAsia="en-US"/>
        </w:rPr>
        <w:t xml:space="preserve"> </w:t>
      </w:r>
      <w:proofErr w:type="spellStart"/>
      <w:r>
        <w:rPr>
          <w:color w:val="000000" w:themeColor="text1"/>
          <w:lang w:val="en-US" w:eastAsia="en-US"/>
        </w:rPr>
        <w:t>destek</w:t>
      </w:r>
      <w:proofErr w:type="spellEnd"/>
      <w:r>
        <w:rPr>
          <w:color w:val="000000" w:themeColor="text1"/>
          <w:lang w:val="en-US" w:eastAsia="en-US"/>
        </w:rPr>
        <w:t xml:space="preserve"> </w:t>
      </w:r>
      <w:proofErr w:type="spellStart"/>
      <w:r>
        <w:rPr>
          <w:color w:val="000000" w:themeColor="text1"/>
          <w:lang w:val="en-US" w:eastAsia="en-US"/>
        </w:rPr>
        <w:t>olacakları</w:t>
      </w:r>
      <w:proofErr w:type="spellEnd"/>
      <w:r>
        <w:rPr>
          <w:color w:val="000000" w:themeColor="text1"/>
          <w:lang w:val="en-US" w:eastAsia="en-US"/>
        </w:rPr>
        <w:t xml:space="preserve"> </w:t>
      </w:r>
      <w:proofErr w:type="spellStart"/>
      <w:r>
        <w:rPr>
          <w:color w:val="000000" w:themeColor="text1"/>
          <w:lang w:val="en-US" w:eastAsia="en-US"/>
        </w:rPr>
        <w:t>hakkında</w:t>
      </w:r>
      <w:proofErr w:type="spellEnd"/>
      <w:r>
        <w:rPr>
          <w:color w:val="000000" w:themeColor="text1"/>
          <w:lang w:val="en-US" w:eastAsia="en-US"/>
        </w:rPr>
        <w:t xml:space="preserve"> </w:t>
      </w:r>
      <w:proofErr w:type="spellStart"/>
      <w:r>
        <w:rPr>
          <w:color w:val="000000" w:themeColor="text1"/>
          <w:lang w:val="en-US" w:eastAsia="en-US"/>
        </w:rPr>
        <w:t>bilgi</w:t>
      </w:r>
      <w:proofErr w:type="spellEnd"/>
      <w:r>
        <w:rPr>
          <w:color w:val="000000" w:themeColor="text1"/>
          <w:lang w:val="en-US" w:eastAsia="en-US"/>
        </w:rPr>
        <w:t xml:space="preserve"> </w:t>
      </w:r>
      <w:proofErr w:type="spellStart"/>
      <w:r>
        <w:rPr>
          <w:color w:val="000000" w:themeColor="text1"/>
          <w:lang w:val="en-US" w:eastAsia="en-US"/>
        </w:rPr>
        <w:t>vermek</w:t>
      </w:r>
      <w:proofErr w:type="spellEnd"/>
    </w:p>
    <w:p w:rsidR="00D605A1" w:rsidRPr="00D94AA8" w:rsidRDefault="00D605A1" w:rsidP="00D605A1">
      <w:pPr>
        <w:rPr>
          <w:b/>
          <w:color w:val="00B0F0"/>
          <w:lang w:val="en-US" w:eastAsia="en-US"/>
        </w:rPr>
      </w:pPr>
      <w:r w:rsidRPr="00D94AA8">
        <w:rPr>
          <w:b/>
          <w:color w:val="00B0F0"/>
          <w:u w:val="single"/>
          <w:lang w:val="en-US" w:eastAsia="en-US"/>
        </w:rPr>
        <w:t>COVİD-19 NEDİR</w:t>
      </w:r>
      <w:r w:rsidRPr="00D94AA8">
        <w:rPr>
          <w:b/>
          <w:color w:val="00B0F0"/>
          <w:lang w:val="en-US" w:eastAsia="en-US"/>
        </w:rPr>
        <w:t>?</w:t>
      </w:r>
    </w:p>
    <w:p w:rsidR="00D605A1" w:rsidRDefault="00D605A1" w:rsidP="00D605A1">
      <w:pPr>
        <w:rPr>
          <w:color w:val="000000" w:themeColor="text1"/>
          <w:lang w:val="en-US" w:eastAsia="en-US"/>
        </w:rPr>
      </w:pPr>
      <w:r>
        <w:rPr>
          <w:color w:val="000000" w:themeColor="text1"/>
          <w:lang w:val="en-US" w:eastAsia="en-US"/>
        </w:rPr>
        <w:t xml:space="preserve">Covid-19 ilk </w:t>
      </w:r>
      <w:proofErr w:type="spellStart"/>
      <w:r>
        <w:rPr>
          <w:color w:val="000000" w:themeColor="text1"/>
          <w:lang w:val="en-US" w:eastAsia="en-US"/>
        </w:rPr>
        <w:t>olarak</w:t>
      </w:r>
      <w:proofErr w:type="spellEnd"/>
      <w:r>
        <w:rPr>
          <w:color w:val="000000" w:themeColor="text1"/>
          <w:lang w:val="en-US" w:eastAsia="en-US"/>
        </w:rPr>
        <w:t xml:space="preserve"> 11 Mart 2020 </w:t>
      </w:r>
      <w:proofErr w:type="spellStart"/>
      <w:r>
        <w:rPr>
          <w:color w:val="000000" w:themeColor="text1"/>
          <w:lang w:val="en-US" w:eastAsia="en-US"/>
        </w:rPr>
        <w:t>tarihinde</w:t>
      </w:r>
      <w:proofErr w:type="spellEnd"/>
      <w:r>
        <w:rPr>
          <w:color w:val="000000" w:themeColor="text1"/>
          <w:lang w:val="en-US" w:eastAsia="en-US"/>
        </w:rPr>
        <w:t xml:space="preserve"> </w:t>
      </w:r>
      <w:proofErr w:type="spellStart"/>
      <w:r>
        <w:rPr>
          <w:color w:val="000000" w:themeColor="text1"/>
          <w:lang w:val="en-US" w:eastAsia="en-US"/>
        </w:rPr>
        <w:t>ülkemizde</w:t>
      </w:r>
      <w:proofErr w:type="spellEnd"/>
      <w:r>
        <w:rPr>
          <w:color w:val="000000" w:themeColor="text1"/>
          <w:lang w:val="en-US" w:eastAsia="en-US"/>
        </w:rPr>
        <w:t xml:space="preserve"> </w:t>
      </w:r>
      <w:proofErr w:type="spellStart"/>
      <w:r>
        <w:rPr>
          <w:color w:val="000000" w:themeColor="text1"/>
          <w:lang w:val="en-US" w:eastAsia="en-US"/>
        </w:rPr>
        <w:t>görülmüş</w:t>
      </w:r>
      <w:proofErr w:type="spellEnd"/>
      <w:r>
        <w:rPr>
          <w:color w:val="000000" w:themeColor="text1"/>
          <w:lang w:val="en-US" w:eastAsia="en-US"/>
        </w:rPr>
        <w:t xml:space="preserve"> </w:t>
      </w:r>
      <w:proofErr w:type="spellStart"/>
      <w:r>
        <w:rPr>
          <w:color w:val="000000" w:themeColor="text1"/>
          <w:lang w:val="en-US" w:eastAsia="en-US"/>
        </w:rPr>
        <w:t>olup</w:t>
      </w:r>
      <w:proofErr w:type="spellEnd"/>
      <w:r>
        <w:rPr>
          <w:color w:val="000000" w:themeColor="text1"/>
          <w:lang w:val="en-US" w:eastAsia="en-US"/>
        </w:rPr>
        <w:t xml:space="preserve">, </w:t>
      </w:r>
      <w:proofErr w:type="spellStart"/>
      <w:r>
        <w:rPr>
          <w:color w:val="000000" w:themeColor="text1"/>
          <w:lang w:val="en-US" w:eastAsia="en-US"/>
        </w:rPr>
        <w:t>insandan</w:t>
      </w:r>
      <w:proofErr w:type="spellEnd"/>
      <w:r>
        <w:rPr>
          <w:color w:val="000000" w:themeColor="text1"/>
          <w:lang w:val="en-US" w:eastAsia="en-US"/>
        </w:rPr>
        <w:t xml:space="preserve"> </w:t>
      </w:r>
      <w:proofErr w:type="spellStart"/>
      <w:r>
        <w:rPr>
          <w:color w:val="000000" w:themeColor="text1"/>
          <w:lang w:val="en-US" w:eastAsia="en-US"/>
        </w:rPr>
        <w:t>insana</w:t>
      </w:r>
      <w:proofErr w:type="spellEnd"/>
      <w:r>
        <w:rPr>
          <w:color w:val="000000" w:themeColor="text1"/>
          <w:lang w:val="en-US" w:eastAsia="en-US"/>
        </w:rPr>
        <w:t xml:space="preserve"> </w:t>
      </w:r>
      <w:proofErr w:type="spellStart"/>
      <w:r>
        <w:rPr>
          <w:color w:val="000000" w:themeColor="text1"/>
          <w:lang w:val="en-US" w:eastAsia="en-US"/>
        </w:rPr>
        <w:t>bulaşabilen</w:t>
      </w:r>
      <w:proofErr w:type="spellEnd"/>
      <w:r>
        <w:rPr>
          <w:color w:val="000000" w:themeColor="text1"/>
          <w:lang w:val="en-US" w:eastAsia="en-US"/>
        </w:rPr>
        <w:t xml:space="preserve"> </w:t>
      </w:r>
      <w:proofErr w:type="spellStart"/>
      <w:r>
        <w:rPr>
          <w:color w:val="000000" w:themeColor="text1"/>
          <w:lang w:val="en-US" w:eastAsia="en-US"/>
        </w:rPr>
        <w:t>bir</w:t>
      </w:r>
      <w:proofErr w:type="spellEnd"/>
      <w:r>
        <w:rPr>
          <w:color w:val="000000" w:themeColor="text1"/>
          <w:lang w:val="en-US" w:eastAsia="en-US"/>
        </w:rPr>
        <w:t xml:space="preserve"> </w:t>
      </w:r>
      <w:proofErr w:type="spellStart"/>
      <w:r>
        <w:rPr>
          <w:color w:val="000000" w:themeColor="text1"/>
          <w:lang w:val="en-US" w:eastAsia="en-US"/>
        </w:rPr>
        <w:t>solunum</w:t>
      </w:r>
      <w:proofErr w:type="spellEnd"/>
      <w:r>
        <w:rPr>
          <w:color w:val="000000" w:themeColor="text1"/>
          <w:lang w:val="en-US" w:eastAsia="en-US"/>
        </w:rPr>
        <w:t xml:space="preserve"> </w:t>
      </w:r>
      <w:proofErr w:type="spellStart"/>
      <w:r>
        <w:rPr>
          <w:color w:val="000000" w:themeColor="text1"/>
          <w:lang w:val="en-US" w:eastAsia="en-US"/>
        </w:rPr>
        <w:t>yolu</w:t>
      </w:r>
      <w:proofErr w:type="spellEnd"/>
      <w:r>
        <w:rPr>
          <w:color w:val="000000" w:themeColor="text1"/>
          <w:lang w:val="en-US" w:eastAsia="en-US"/>
        </w:rPr>
        <w:t xml:space="preserve"> </w:t>
      </w:r>
      <w:proofErr w:type="spellStart"/>
      <w:r>
        <w:rPr>
          <w:color w:val="000000" w:themeColor="text1"/>
          <w:lang w:val="en-US" w:eastAsia="en-US"/>
        </w:rPr>
        <w:t>virüsüdür</w:t>
      </w:r>
      <w:proofErr w:type="spellEnd"/>
      <w:r>
        <w:rPr>
          <w:color w:val="000000" w:themeColor="text1"/>
          <w:lang w:val="en-US" w:eastAsia="en-US"/>
        </w:rPr>
        <w:t>.</w:t>
      </w:r>
    </w:p>
    <w:p w:rsidR="00D605A1" w:rsidRPr="00D605A1" w:rsidRDefault="00D605A1" w:rsidP="00D605A1">
      <w:pPr>
        <w:rPr>
          <w:color w:val="000000" w:themeColor="text1"/>
          <w:lang w:val="en-US" w:eastAsia="en-US"/>
        </w:rPr>
      </w:pPr>
    </w:p>
    <w:p w:rsidR="00D605A1" w:rsidRPr="004F1647" w:rsidRDefault="00D605A1" w:rsidP="00D605A1">
      <w:r>
        <w:t xml:space="preserve">Salgın hastalığa (Covid-19) bağlı ruhsal etkiler kişiden kişiye farklılık </w:t>
      </w:r>
      <w:r w:rsidRPr="004F1647">
        <w:t>gösterebilir.</w:t>
      </w:r>
    </w:p>
    <w:p w:rsidR="00D605A1" w:rsidRPr="004F1647" w:rsidRDefault="00D605A1" w:rsidP="00D605A1">
      <w:pPr>
        <w:pStyle w:val="ListeParagraf"/>
        <w:numPr>
          <w:ilvl w:val="0"/>
          <w:numId w:val="2"/>
        </w:numPr>
      </w:pPr>
      <w:r w:rsidRPr="004F1647">
        <w:rPr>
          <w:i/>
        </w:rPr>
        <w:t>Tarihte benzer salgın süreçleri yaşanmış</w:t>
      </w:r>
      <w:r w:rsidRPr="004F1647">
        <w:rPr>
          <w:i/>
          <w:u w:val="single"/>
        </w:rPr>
        <w:t xml:space="preserve">, önlemler ve sonrasında yapılan tıbbi müdahalelerle </w:t>
      </w:r>
      <w:r w:rsidRPr="004F1647">
        <w:rPr>
          <w:i/>
        </w:rPr>
        <w:t>salgın hastalıklar kontrol altına alınmış ve sonlanmıştır</w:t>
      </w:r>
    </w:p>
    <w:p w:rsidR="00D605A1" w:rsidRDefault="00D605A1" w:rsidP="00D605A1">
      <w:pPr>
        <w:rPr>
          <w:b/>
          <w:u w:val="singl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41F1312" wp14:editId="272B6AC3">
            <wp:simplePos x="0" y="0"/>
            <wp:positionH relativeFrom="column">
              <wp:posOffset>718</wp:posOffset>
            </wp:positionH>
            <wp:positionV relativeFrom="paragraph">
              <wp:posOffset>210499</wp:posOffset>
            </wp:positionV>
            <wp:extent cx="2463800" cy="1382163"/>
            <wp:effectExtent l="0" t="0" r="0" b="8890"/>
            <wp:wrapSquare wrapText="bothSides"/>
            <wp:docPr id="12" name="Picture 12" descr="Geçmişten bugüne salgın hastalık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eçmişten bugüne salgın hastalıkl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382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05A1" w:rsidRPr="00D605A1" w:rsidRDefault="00D605A1" w:rsidP="00D605A1">
      <w:pPr>
        <w:jc w:val="center"/>
        <w:rPr>
          <w:b/>
          <w:u w:val="single"/>
        </w:rPr>
      </w:pPr>
    </w:p>
    <w:p w:rsidR="00D605A1" w:rsidRPr="009507C5" w:rsidRDefault="00D605A1" w:rsidP="00D605A1">
      <w:pPr>
        <w:rPr>
          <w:b/>
          <w:color w:val="70AD47" w:themeColor="accent6"/>
          <w:u w:val="single"/>
        </w:rPr>
      </w:pPr>
      <w:r w:rsidRPr="009507C5">
        <w:rPr>
          <w:b/>
          <w:color w:val="70AD47" w:themeColor="accent6"/>
          <w:u w:val="single"/>
        </w:rPr>
        <w:t>COVİD-19 SALGIN HASTALIĞIN ETKİLERİ</w:t>
      </w:r>
    </w:p>
    <w:p w:rsidR="00D605A1" w:rsidRPr="00D605A1" w:rsidRDefault="00D605A1" w:rsidP="00D605A1">
      <w:pPr>
        <w:rPr>
          <w:rFonts w:ascii="Calibri" w:eastAsia="+mn-ea" w:hAnsi="Calibri" w:cs="+mn-cs"/>
          <w:color w:val="000000" w:themeColor="text1"/>
          <w:kern w:val="24"/>
          <w:lang w:eastAsia="en-US"/>
        </w:rPr>
      </w:pPr>
      <w:r w:rsidRPr="009507C5">
        <w:rPr>
          <w:rFonts w:ascii="Calibri" w:eastAsia="+mn-ea" w:hAnsi="Calibri" w:cs="+mn-cs"/>
          <w:b/>
          <w:bCs/>
          <w:color w:val="70AD47" w:themeColor="accent6"/>
          <w:kern w:val="24"/>
          <w:lang w:eastAsia="en-US"/>
        </w:rPr>
        <w:t xml:space="preserve">Stres; </w:t>
      </w:r>
      <w:r w:rsidRPr="00D605A1">
        <w:rPr>
          <w:rFonts w:ascii="Calibri" w:eastAsia="+mn-ea" w:hAnsi="Calibri" w:cs="+mn-cs"/>
          <w:color w:val="000000" w:themeColor="text1"/>
          <w:kern w:val="24"/>
          <w:lang w:eastAsia="en-US"/>
        </w:rPr>
        <w:t>Kişinin kendisine veya sevdiklerine yönelik hastalık bulaşıp bulaşmayacağına dair düşüncelerinde artışla beraber yaşadığı sıkıntılı süreç</w:t>
      </w:r>
    </w:p>
    <w:p w:rsidR="00D605A1" w:rsidRPr="00D605A1" w:rsidRDefault="00D605A1" w:rsidP="00D605A1">
      <w:pPr>
        <w:rPr>
          <w:rFonts w:ascii="Calibri" w:eastAsia="+mn-ea" w:hAnsi="Calibri" w:cs="+mn-cs"/>
          <w:color w:val="000000" w:themeColor="text1"/>
          <w:kern w:val="24"/>
          <w:lang w:eastAsia="en-US"/>
        </w:rPr>
      </w:pPr>
      <w:r w:rsidRPr="009507C5">
        <w:rPr>
          <w:rFonts w:ascii="Calibri" w:eastAsia="+mn-ea" w:hAnsi="Calibri" w:cs="+mn-cs"/>
          <w:b/>
          <w:bCs/>
          <w:color w:val="70AD47" w:themeColor="accent6"/>
          <w:kern w:val="24"/>
          <w:lang w:eastAsia="en-US"/>
        </w:rPr>
        <w:t xml:space="preserve">Korku;  </w:t>
      </w:r>
      <w:r w:rsidRPr="00D605A1">
        <w:rPr>
          <w:rFonts w:ascii="Calibri" w:eastAsia="+mn-ea" w:hAnsi="Calibri" w:cs="+mn-cs"/>
          <w:color w:val="000000" w:themeColor="text1"/>
          <w:kern w:val="24"/>
          <w:lang w:eastAsia="en-US"/>
        </w:rPr>
        <w:t>Salgın hastalığa sebep olan virüsten kaynaklanan, korku duygusunda artış</w:t>
      </w:r>
    </w:p>
    <w:p w:rsidR="00D605A1" w:rsidRPr="00D605A1" w:rsidRDefault="00D605A1" w:rsidP="00D605A1">
      <w:pPr>
        <w:rPr>
          <w:rFonts w:ascii="Calibri" w:eastAsia="+mn-ea" w:hAnsi="Calibri" w:cs="+mn-cs"/>
          <w:color w:val="000000" w:themeColor="text1"/>
          <w:kern w:val="24"/>
          <w:lang w:eastAsia="en-US"/>
        </w:rPr>
      </w:pPr>
      <w:r w:rsidRPr="009507C5">
        <w:rPr>
          <w:rFonts w:ascii="Calibri" w:eastAsia="+mn-ea" w:hAnsi="Calibri" w:cs="+mn-cs"/>
          <w:b/>
          <w:color w:val="70AD47" w:themeColor="accent6"/>
          <w:kern w:val="24"/>
          <w:lang w:eastAsia="en-US"/>
        </w:rPr>
        <w:t>Kaygı/Belirsizlik;</w:t>
      </w:r>
      <w:r w:rsidRPr="009507C5">
        <w:rPr>
          <w:rFonts w:ascii="Calibri" w:eastAsia="+mn-ea" w:hAnsi="Calibri" w:cs="+mn-cs"/>
          <w:color w:val="70AD47" w:themeColor="accent6"/>
          <w:kern w:val="24"/>
          <w:lang w:eastAsia="en-US"/>
        </w:rPr>
        <w:t xml:space="preserve"> </w:t>
      </w:r>
      <w:r w:rsidRPr="00D605A1">
        <w:rPr>
          <w:rFonts w:ascii="Calibri" w:eastAsia="+mn-ea" w:hAnsi="Calibri" w:cs="+mn-cs"/>
          <w:color w:val="000000" w:themeColor="text1"/>
          <w:kern w:val="24"/>
          <w:lang w:eastAsia="en-US"/>
        </w:rPr>
        <w:t>Salgının ne zaman sonla</w:t>
      </w:r>
      <w:r w:rsidR="00D94AA8">
        <w:rPr>
          <w:rFonts w:ascii="Calibri" w:eastAsia="+mn-ea" w:hAnsi="Calibri" w:cs="+mn-cs"/>
          <w:color w:val="000000" w:themeColor="text1"/>
          <w:kern w:val="24"/>
          <w:lang w:eastAsia="en-US"/>
        </w:rPr>
        <w:t>nacağı ile ilgili net açıklama</w:t>
      </w:r>
      <w:r w:rsidRPr="00D605A1">
        <w:rPr>
          <w:rFonts w:ascii="Calibri" w:eastAsia="+mn-ea" w:hAnsi="Calibri" w:cs="+mn-cs"/>
          <w:color w:val="000000" w:themeColor="text1"/>
          <w:kern w:val="24"/>
          <w:lang w:eastAsia="en-US"/>
        </w:rPr>
        <w:t xml:space="preserve"> yapılamaması nedeniyle oluşan belirsiz </w:t>
      </w:r>
      <w:r w:rsidRPr="00D605A1">
        <w:rPr>
          <w:rFonts w:ascii="Calibri" w:eastAsia="+mn-ea" w:hAnsi="Calibri" w:cs="+mn-cs"/>
          <w:color w:val="auto"/>
          <w:kern w:val="24"/>
          <w:lang w:eastAsia="en-US"/>
        </w:rPr>
        <w:t>ortamın kaygı düzeyini arttırması</w:t>
      </w:r>
    </w:p>
    <w:p w:rsidR="00D605A1" w:rsidRPr="00D605A1" w:rsidRDefault="00D605A1" w:rsidP="00D605A1">
      <w:pPr>
        <w:rPr>
          <w:rFonts w:ascii="Calibri" w:eastAsia="+mn-ea" w:hAnsi="Calibri" w:cs="+mn-cs"/>
          <w:color w:val="000000" w:themeColor="text1"/>
          <w:kern w:val="24"/>
          <w:lang w:eastAsia="en-US"/>
        </w:rPr>
      </w:pPr>
      <w:r w:rsidRPr="009507C5">
        <w:rPr>
          <w:rFonts w:ascii="Calibri" w:eastAsia="+mn-ea" w:hAnsi="Calibri" w:cs="+mn-cs"/>
          <w:b/>
          <w:bCs/>
          <w:color w:val="70AD47" w:themeColor="accent6"/>
          <w:kern w:val="24"/>
          <w:lang w:eastAsia="en-US"/>
        </w:rPr>
        <w:t xml:space="preserve">Tehdit algısı; </w:t>
      </w:r>
      <w:r w:rsidRPr="00D605A1">
        <w:rPr>
          <w:rFonts w:ascii="Calibri" w:eastAsia="+mn-ea" w:hAnsi="Calibri" w:cs="+mn-cs"/>
          <w:color w:val="auto"/>
          <w:kern w:val="24"/>
          <w:lang w:eastAsia="en-US"/>
        </w:rPr>
        <w:t>Kişilerin kendilerine virüs bulaşma riskini yoğun bir şekilde hissetmeleri</w:t>
      </w:r>
    </w:p>
    <w:p w:rsidR="00D605A1" w:rsidRPr="00D605A1" w:rsidRDefault="00D605A1" w:rsidP="00D605A1">
      <w:pPr>
        <w:spacing w:after="0" w:line="240" w:lineRule="auto"/>
        <w:contextualSpacing/>
        <w:rPr>
          <w:rFonts w:ascii="Calibri" w:eastAsia="+mn-ea" w:hAnsi="Calibri" w:cs="+mn-cs"/>
          <w:color w:val="auto"/>
          <w:kern w:val="24"/>
          <w:lang w:eastAsia="en-US"/>
        </w:rPr>
      </w:pPr>
      <w:r w:rsidRPr="009507C5">
        <w:rPr>
          <w:rFonts w:ascii="Calibri" w:eastAsia="+mn-ea" w:hAnsi="Calibri" w:cs="+mn-cs"/>
          <w:b/>
          <w:bCs/>
          <w:color w:val="70AD47" w:themeColor="accent6"/>
          <w:kern w:val="24"/>
          <w:lang w:eastAsia="en-US"/>
        </w:rPr>
        <w:t xml:space="preserve">Damgalanma; </w:t>
      </w:r>
      <w:r w:rsidRPr="00D605A1">
        <w:rPr>
          <w:rFonts w:ascii="Calibri" w:eastAsia="+mn-ea" w:hAnsi="Calibri" w:cs="+mn-cs"/>
          <w:color w:val="auto"/>
          <w:kern w:val="24"/>
          <w:lang w:eastAsia="en-US"/>
        </w:rPr>
        <w:t>Hastalığa yakalanan kişinin ayrımcılığa maruz kalmasıyla yaşadığı gerginlik.</w:t>
      </w:r>
    </w:p>
    <w:p w:rsidR="00D605A1" w:rsidRPr="00D605A1" w:rsidRDefault="00D605A1" w:rsidP="00D605A1">
      <w:pPr>
        <w:spacing w:after="0" w:line="240" w:lineRule="auto"/>
        <w:contextualSpacing/>
        <w:rPr>
          <w:rFonts w:ascii="Calibri" w:eastAsia="+mn-ea" w:hAnsi="Calibri" w:cs="+mn-cs"/>
          <w:color w:val="auto"/>
          <w:kern w:val="24"/>
          <w:lang w:eastAsia="en-US"/>
        </w:rPr>
      </w:pPr>
    </w:p>
    <w:p w:rsidR="00D605A1" w:rsidRPr="00D605A1" w:rsidRDefault="00D605A1" w:rsidP="00D605A1">
      <w:pPr>
        <w:spacing w:after="0" w:line="240" w:lineRule="auto"/>
        <w:contextualSpacing/>
        <w:rPr>
          <w:rFonts w:ascii="Calibri" w:eastAsia="+mn-ea" w:hAnsi="Calibri" w:cs="+mn-cs"/>
          <w:color w:val="auto"/>
          <w:kern w:val="24"/>
          <w:lang w:eastAsia="en-US"/>
        </w:rPr>
      </w:pPr>
      <w:r w:rsidRPr="009507C5">
        <w:rPr>
          <w:rFonts w:ascii="Calibri" w:eastAsia="+mn-ea" w:hAnsi="Calibri" w:cs="+mn-cs"/>
          <w:b/>
          <w:bCs/>
          <w:color w:val="70AD47" w:themeColor="accent6"/>
          <w:kern w:val="24"/>
          <w:lang w:eastAsia="en-US"/>
        </w:rPr>
        <w:t>Değişen sosyal ilişkiler;</w:t>
      </w:r>
      <w:r w:rsidRPr="009507C5">
        <w:rPr>
          <w:rFonts w:ascii="Calibri" w:eastAsia="+mn-ea" w:hAnsi="Calibri" w:cs="+mn-cs"/>
          <w:color w:val="70AD47" w:themeColor="accent6"/>
          <w:kern w:val="24"/>
          <w:lang w:eastAsia="en-US"/>
        </w:rPr>
        <w:t xml:space="preserve"> </w:t>
      </w:r>
      <w:r w:rsidRPr="00D605A1">
        <w:rPr>
          <w:rFonts w:ascii="Calibri" w:eastAsia="+mn-ea" w:hAnsi="Calibri" w:cs="+mn-cs"/>
          <w:color w:val="auto"/>
          <w:kern w:val="24"/>
          <w:lang w:eastAsia="en-US"/>
        </w:rPr>
        <w:t xml:space="preserve">Sosyal bir varlık olan insanın salgın hastalık sebebiyle evden çıkamaması sonucu oluşan </w:t>
      </w:r>
      <w:proofErr w:type="gramStart"/>
      <w:r w:rsidRPr="00D605A1">
        <w:rPr>
          <w:rFonts w:ascii="Calibri" w:eastAsia="+mn-ea" w:hAnsi="Calibri" w:cs="+mn-cs"/>
          <w:color w:val="auto"/>
          <w:kern w:val="24"/>
          <w:lang w:eastAsia="en-US"/>
        </w:rPr>
        <w:t>izolasyon</w:t>
      </w:r>
      <w:proofErr w:type="gramEnd"/>
      <w:r w:rsidRPr="00D605A1">
        <w:rPr>
          <w:rFonts w:ascii="Calibri" w:eastAsia="+mn-ea" w:hAnsi="Calibri" w:cs="+mn-cs"/>
          <w:color w:val="auto"/>
          <w:kern w:val="24"/>
          <w:lang w:eastAsia="en-US"/>
        </w:rPr>
        <w:t xml:space="preserve"> durumunun yarattığı stres,</w:t>
      </w:r>
    </w:p>
    <w:p w:rsidR="00D605A1" w:rsidRPr="00D605A1" w:rsidRDefault="00D605A1" w:rsidP="00D605A1">
      <w:pPr>
        <w:spacing w:after="0" w:line="240" w:lineRule="auto"/>
        <w:contextualSpacing/>
        <w:rPr>
          <w:rFonts w:ascii="Calibri" w:eastAsia="+mn-ea" w:hAnsi="Calibri" w:cs="+mn-cs"/>
          <w:color w:val="auto"/>
          <w:kern w:val="24"/>
          <w:lang w:eastAsia="en-US"/>
        </w:rPr>
      </w:pPr>
    </w:p>
    <w:p w:rsidR="00D605A1" w:rsidRPr="00D605A1" w:rsidRDefault="00D605A1" w:rsidP="00D605A1">
      <w:pPr>
        <w:spacing w:after="0" w:line="240" w:lineRule="auto"/>
        <w:contextualSpacing/>
        <w:rPr>
          <w:rFonts w:ascii="Calibri" w:eastAsia="+mn-ea" w:hAnsi="Calibri" w:cs="+mn-cs"/>
          <w:color w:val="auto"/>
          <w:kern w:val="24"/>
          <w:lang w:eastAsia="en-US"/>
        </w:rPr>
      </w:pPr>
      <w:r w:rsidRPr="009507C5">
        <w:rPr>
          <w:rFonts w:ascii="Calibri" w:eastAsia="+mn-ea" w:hAnsi="Calibri" w:cs="+mn-cs"/>
          <w:b/>
          <w:bCs/>
          <w:color w:val="70AD47" w:themeColor="accent6"/>
          <w:kern w:val="24"/>
          <w:lang w:eastAsia="en-US"/>
        </w:rPr>
        <w:t xml:space="preserve">Günlük rutinlerin değişmesi; </w:t>
      </w:r>
      <w:r w:rsidRPr="00D605A1">
        <w:rPr>
          <w:rFonts w:ascii="Calibri" w:eastAsia="+mn-ea" w:hAnsi="Calibri" w:cs="+mn-cs"/>
          <w:color w:val="auto"/>
          <w:kern w:val="24"/>
          <w:lang w:eastAsia="en-US"/>
        </w:rPr>
        <w:t>Salgın hastalık öncesi olan alışkanlıklarımızı yapamamanın yarattığı gerginlik durumunun artması,</w:t>
      </w:r>
    </w:p>
    <w:p w:rsidR="00D605A1" w:rsidRPr="00D605A1" w:rsidRDefault="00D605A1" w:rsidP="00D605A1">
      <w:pPr>
        <w:spacing w:after="0" w:line="240" w:lineRule="auto"/>
        <w:contextualSpacing/>
        <w:rPr>
          <w:rFonts w:ascii="Calibri" w:eastAsia="+mn-ea" w:hAnsi="Calibri" w:cs="+mn-cs"/>
          <w:b/>
          <w:bCs/>
          <w:color w:val="auto"/>
          <w:kern w:val="24"/>
          <w:lang w:eastAsia="en-US"/>
        </w:rPr>
      </w:pPr>
    </w:p>
    <w:p w:rsidR="00D605A1" w:rsidRPr="00D605A1" w:rsidRDefault="00D605A1" w:rsidP="00D605A1">
      <w:pPr>
        <w:spacing w:after="0" w:line="240" w:lineRule="auto"/>
        <w:contextualSpacing/>
        <w:rPr>
          <w:rFonts w:ascii="Calibri" w:eastAsia="+mn-ea" w:hAnsi="Calibri" w:cs="+mn-cs"/>
          <w:color w:val="auto"/>
          <w:kern w:val="24"/>
          <w:lang w:eastAsia="en-US"/>
        </w:rPr>
      </w:pPr>
      <w:r w:rsidRPr="009507C5">
        <w:rPr>
          <w:rFonts w:ascii="Calibri" w:eastAsia="+mn-ea" w:hAnsi="Calibri" w:cs="+mn-cs"/>
          <w:b/>
          <w:bCs/>
          <w:color w:val="70AD47" w:themeColor="accent6"/>
          <w:kern w:val="24"/>
          <w:lang w:eastAsia="en-US"/>
        </w:rPr>
        <w:t>Eğitim sürecindeki değişiklikler</w:t>
      </w:r>
      <w:r w:rsidRPr="009507C5">
        <w:rPr>
          <w:rFonts w:ascii="Calibri" w:eastAsia="+mn-ea" w:hAnsi="Calibri" w:cs="+mn-cs"/>
          <w:color w:val="70AD47" w:themeColor="accent6"/>
          <w:kern w:val="24"/>
          <w:lang w:eastAsia="en-US"/>
        </w:rPr>
        <w:t xml:space="preserve">; </w:t>
      </w:r>
      <w:r w:rsidRPr="00D605A1">
        <w:rPr>
          <w:rFonts w:ascii="Calibri" w:eastAsia="+mn-ea" w:hAnsi="Calibri" w:cs="+mn-cs"/>
          <w:color w:val="auto"/>
          <w:kern w:val="24"/>
          <w:lang w:eastAsia="en-US"/>
        </w:rPr>
        <w:t>Öğrencilerin okula gidememesi ve eğitim süreçlerine evden devam etmek zorunda kalmaları.</w:t>
      </w:r>
    </w:p>
    <w:p w:rsidR="00D605A1" w:rsidRPr="00D605A1" w:rsidRDefault="00D605A1" w:rsidP="00D605A1">
      <w:pPr>
        <w:spacing w:after="0" w:line="240" w:lineRule="auto"/>
        <w:contextualSpacing/>
        <w:rPr>
          <w:rFonts w:ascii="Calibri" w:eastAsia="+mn-ea" w:hAnsi="Calibri" w:cs="+mn-cs"/>
          <w:b/>
          <w:bCs/>
          <w:color w:val="auto"/>
          <w:kern w:val="24"/>
          <w:lang w:eastAsia="en-US"/>
        </w:rPr>
      </w:pPr>
    </w:p>
    <w:p w:rsidR="00D605A1" w:rsidRPr="00D605A1" w:rsidRDefault="00D605A1" w:rsidP="00D605A1">
      <w:pPr>
        <w:spacing w:after="0" w:line="240" w:lineRule="auto"/>
        <w:contextualSpacing/>
        <w:rPr>
          <w:rFonts w:ascii="Calibri" w:eastAsia="+mn-ea" w:hAnsi="Calibri" w:cs="+mn-cs"/>
          <w:color w:val="auto"/>
          <w:kern w:val="24"/>
          <w:lang w:eastAsia="en-US"/>
        </w:rPr>
      </w:pPr>
      <w:r w:rsidRPr="009507C5">
        <w:rPr>
          <w:rFonts w:ascii="Calibri" w:eastAsia="+mn-ea" w:hAnsi="Calibri" w:cs="+mn-cs"/>
          <w:b/>
          <w:bCs/>
          <w:color w:val="70AD47" w:themeColor="accent6"/>
          <w:kern w:val="24"/>
          <w:lang w:eastAsia="en-US"/>
        </w:rPr>
        <w:t xml:space="preserve">Aksayan tedavi süreci; </w:t>
      </w:r>
      <w:r w:rsidRPr="00D605A1">
        <w:rPr>
          <w:rFonts w:ascii="Calibri" w:eastAsia="+mn-ea" w:hAnsi="Calibri" w:cs="+mn-cs"/>
          <w:color w:val="auto"/>
          <w:kern w:val="24"/>
          <w:lang w:eastAsia="en-US"/>
        </w:rPr>
        <w:t>Düzenli tedavi gören bireylerin tedavi süreçlerindeki aksamalardan kaynaklanan sorunların ortaya çıkması,</w:t>
      </w:r>
    </w:p>
    <w:p w:rsidR="00D605A1" w:rsidRPr="00D94AA8" w:rsidRDefault="00D605A1" w:rsidP="00D605A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F5496" w:themeColor="accent5" w:themeShade="BF"/>
          <w:lang w:val="en-US" w:eastAsia="en-US"/>
        </w:rPr>
      </w:pPr>
    </w:p>
    <w:p w:rsidR="00D605A1" w:rsidRDefault="00D605A1" w:rsidP="00D605A1">
      <w:pPr>
        <w:rPr>
          <w:rFonts w:ascii="Calibri" w:eastAsia="+mn-ea" w:hAnsi="Calibri" w:cs="+mn-cs"/>
          <w:color w:val="auto"/>
          <w:kern w:val="24"/>
          <w:lang w:eastAsia="en-US"/>
        </w:rPr>
      </w:pPr>
      <w:r w:rsidRPr="009507C5">
        <w:rPr>
          <w:rFonts w:ascii="Calibri" w:eastAsia="+mn-ea" w:hAnsi="Calibri" w:cs="+mn-cs"/>
          <w:b/>
          <w:bCs/>
          <w:color w:val="70AD47" w:themeColor="accent6"/>
          <w:kern w:val="24"/>
          <w:lang w:eastAsia="en-US"/>
        </w:rPr>
        <w:t xml:space="preserve">Kayıp/yas; </w:t>
      </w:r>
      <w:r w:rsidRPr="00D605A1">
        <w:rPr>
          <w:rFonts w:ascii="Calibri" w:eastAsia="+mn-ea" w:hAnsi="Calibri" w:cs="+mn-cs"/>
          <w:color w:val="auto"/>
          <w:kern w:val="24"/>
          <w:lang w:eastAsia="en-US"/>
        </w:rPr>
        <w:t>Salgın hastalığa bağlı yaşanan kayıplar (bir yakının ölümü, iş kaybı, gelir kaybı, ilişki kaybı…) ve buna bağlı ortaya çıkan</w:t>
      </w:r>
      <w:r>
        <w:rPr>
          <w:rFonts w:ascii="Calibri" w:eastAsia="+mn-ea" w:hAnsi="Calibri" w:cs="+mn-cs"/>
          <w:color w:val="auto"/>
          <w:kern w:val="24"/>
          <w:lang w:eastAsia="en-US"/>
        </w:rPr>
        <w:t xml:space="preserve"> yas durumları.</w:t>
      </w:r>
    </w:p>
    <w:p w:rsidR="00D605A1" w:rsidRDefault="00D605A1" w:rsidP="00D605A1">
      <w:pPr>
        <w:rPr>
          <w:lang w:eastAsia="en-US"/>
        </w:rPr>
      </w:pPr>
      <w:r>
        <w:rPr>
          <w:lang w:eastAsia="en-US"/>
        </w:rPr>
        <w:br w:type="page"/>
      </w:r>
    </w:p>
    <w:p w:rsidR="00D605A1" w:rsidRPr="00D94AA8" w:rsidRDefault="00D605A1" w:rsidP="00D605A1">
      <w:pPr>
        <w:jc w:val="center"/>
        <w:rPr>
          <w:rFonts w:ascii="Calibri" w:eastAsia="+mn-ea" w:hAnsi="Calibri" w:cs="+mn-cs"/>
          <w:b/>
          <w:color w:val="FF0000"/>
          <w:kern w:val="24"/>
          <w:sz w:val="20"/>
          <w:szCs w:val="20"/>
          <w:lang w:eastAsia="en-US"/>
        </w:rPr>
      </w:pPr>
      <w:r w:rsidRPr="00D94AA8">
        <w:rPr>
          <w:rFonts w:ascii="Calibri" w:eastAsia="+mn-ea" w:hAnsi="Calibri" w:cs="+mn-cs"/>
          <w:b/>
          <w:color w:val="FF0000"/>
          <w:kern w:val="24"/>
          <w:sz w:val="20"/>
          <w:szCs w:val="20"/>
          <w:lang w:eastAsia="en-US"/>
        </w:rPr>
        <w:lastRenderedPageBreak/>
        <w:t>YENİ NORMAL ve KONTROLLÜ SOSYAL HAYAT</w:t>
      </w:r>
    </w:p>
    <w:p w:rsidR="00D605A1" w:rsidRPr="004B1A6F" w:rsidRDefault="00D605A1" w:rsidP="00D605A1">
      <w:pPr>
        <w:pStyle w:val="ListeParagraf"/>
        <w:numPr>
          <w:ilvl w:val="0"/>
          <w:numId w:val="5"/>
        </w:numPr>
        <w:spacing w:after="0" w:line="264" w:lineRule="auto"/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en-US"/>
        </w:rPr>
      </w:pPr>
      <w:r w:rsidRPr="004B1A6F">
        <w:rPr>
          <w:rFonts w:ascii="Calibri" w:eastAsia="+mn-ea" w:hAnsi="Calibri" w:cs="+mn-cs"/>
          <w:color w:val="000000"/>
          <w:kern w:val="24"/>
          <w:sz w:val="20"/>
          <w:szCs w:val="20"/>
          <w:lang w:eastAsia="en-US"/>
        </w:rPr>
        <w:t>Covid-19 salgın hastalığının tamamen ortadan kalkmaması sebebiyle eski yaşam alışkanlıklarımıza dönebilmiş değiliz.</w:t>
      </w:r>
    </w:p>
    <w:p w:rsidR="00D605A1" w:rsidRPr="004B1A6F" w:rsidRDefault="00D605A1" w:rsidP="00D605A1">
      <w:pPr>
        <w:pStyle w:val="ListeParagraf"/>
        <w:numPr>
          <w:ilvl w:val="0"/>
          <w:numId w:val="5"/>
        </w:numPr>
        <w:spacing w:after="0" w:line="264" w:lineRule="auto"/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en-US"/>
        </w:rPr>
      </w:pPr>
      <w:r w:rsidRPr="004B1A6F">
        <w:rPr>
          <w:rFonts w:ascii="Calibri" w:eastAsia="+mn-ea" w:hAnsi="Calibri" w:cs="+mn-cs"/>
          <w:color w:val="000000"/>
          <w:kern w:val="24"/>
          <w:sz w:val="20"/>
          <w:szCs w:val="20"/>
          <w:lang w:eastAsia="en-US"/>
        </w:rPr>
        <w:t xml:space="preserve">Yeni normal kavramı; salgın hastalıktan korunmak için, önlemler alarak günlük yaşantımıza devam etmektir. </w:t>
      </w:r>
    </w:p>
    <w:p w:rsidR="00D605A1" w:rsidRPr="004B1A6F" w:rsidRDefault="00D605A1" w:rsidP="00D605A1">
      <w:pPr>
        <w:pStyle w:val="ListeParagraf"/>
        <w:numPr>
          <w:ilvl w:val="0"/>
          <w:numId w:val="5"/>
        </w:numPr>
        <w:spacing w:after="0" w:line="264" w:lineRule="auto"/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en-US"/>
        </w:rPr>
      </w:pPr>
      <w:r w:rsidRPr="004B1A6F">
        <w:rPr>
          <w:rFonts w:ascii="Calibri" w:eastAsia="+mn-ea" w:hAnsi="Calibri" w:cs="+mn-cs"/>
          <w:color w:val="000000"/>
          <w:kern w:val="24"/>
          <w:sz w:val="20"/>
          <w:szCs w:val="20"/>
          <w:lang w:eastAsia="en-US"/>
        </w:rPr>
        <w:t>Salgın hastalığın azalarak sonlanması için bireysel olarak alacağımız önlemler hem kendimizi hem de toplumu yakından ilgilendirmektedir.</w:t>
      </w:r>
    </w:p>
    <w:p w:rsidR="00D605A1" w:rsidRPr="004B1A6F" w:rsidRDefault="00D605A1" w:rsidP="00D605A1">
      <w:pPr>
        <w:spacing w:after="0" w:line="264" w:lineRule="auto"/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en-US"/>
        </w:rPr>
      </w:pPr>
    </w:p>
    <w:p w:rsidR="00D605A1" w:rsidRPr="00D94AA8" w:rsidRDefault="00D605A1" w:rsidP="00D605A1">
      <w:pPr>
        <w:spacing w:after="0" w:line="264" w:lineRule="auto"/>
        <w:contextualSpacing/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 w:eastAsia="en-US"/>
        </w:rPr>
      </w:pPr>
      <w:r w:rsidRPr="00D94AA8">
        <w:rPr>
          <w:rFonts w:ascii="Calibri" w:eastAsia="+mn-ea" w:hAnsi="Calibri" w:cs="+mn-cs"/>
          <w:b/>
          <w:color w:val="FF0000"/>
          <w:kern w:val="24"/>
          <w:sz w:val="20"/>
          <w:szCs w:val="20"/>
          <w:lang w:eastAsia="en-US"/>
        </w:rPr>
        <w:t xml:space="preserve">Yeni normal – kontrollü sosyal hayat kavramları ile ilgili tüm bireylerin birtakım sorumlulukları bulunmaktadır. </w:t>
      </w:r>
    </w:p>
    <w:p w:rsidR="00D605A1" w:rsidRPr="004B1A6F" w:rsidRDefault="00D605A1" w:rsidP="00D605A1">
      <w:pPr>
        <w:spacing w:after="0" w:line="264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US" w:eastAsia="en-US"/>
        </w:rPr>
      </w:pPr>
    </w:p>
    <w:p w:rsidR="003609C2" w:rsidRPr="004B1A6F" w:rsidRDefault="0000004A" w:rsidP="00D605A1">
      <w:pPr>
        <w:pStyle w:val="ListeParagraf"/>
        <w:numPr>
          <w:ilvl w:val="0"/>
          <w:numId w:val="8"/>
        </w:numPr>
        <w:spacing w:after="0" w:line="264" w:lineRule="auto"/>
        <w:rPr>
          <w:rFonts w:eastAsia="Times New Roman" w:cstheme="minorHAnsi"/>
          <w:color w:val="auto"/>
          <w:sz w:val="20"/>
          <w:szCs w:val="20"/>
          <w:lang w:val="en-US" w:eastAsia="en-US"/>
        </w:rPr>
      </w:pPr>
      <w:r w:rsidRPr="004B1A6F">
        <w:rPr>
          <w:rFonts w:eastAsia="Times New Roman" w:cstheme="minorHAnsi"/>
          <w:color w:val="auto"/>
          <w:sz w:val="20"/>
          <w:szCs w:val="20"/>
          <w:lang w:eastAsia="en-US"/>
        </w:rPr>
        <w:t>Maske kullanmak,</w:t>
      </w:r>
    </w:p>
    <w:p w:rsidR="003609C2" w:rsidRPr="004B1A6F" w:rsidRDefault="0000004A" w:rsidP="00D605A1">
      <w:pPr>
        <w:pStyle w:val="ListeParagraf"/>
        <w:numPr>
          <w:ilvl w:val="0"/>
          <w:numId w:val="8"/>
        </w:numPr>
        <w:spacing w:after="0" w:line="264" w:lineRule="auto"/>
        <w:rPr>
          <w:rFonts w:eastAsia="Times New Roman" w:cstheme="minorHAnsi"/>
          <w:color w:val="auto"/>
          <w:sz w:val="20"/>
          <w:szCs w:val="20"/>
          <w:lang w:val="en-US" w:eastAsia="en-US"/>
        </w:rPr>
      </w:pPr>
      <w:r w:rsidRPr="004B1A6F">
        <w:rPr>
          <w:rFonts w:eastAsia="Times New Roman" w:cstheme="minorHAnsi"/>
          <w:color w:val="auto"/>
          <w:sz w:val="20"/>
          <w:szCs w:val="20"/>
          <w:lang w:eastAsia="en-US"/>
        </w:rPr>
        <w:t>Zorunlu olmadıkça kalabalık ortamlardan uzak durmak,</w:t>
      </w:r>
    </w:p>
    <w:p w:rsidR="003609C2" w:rsidRPr="004B1A6F" w:rsidRDefault="0000004A" w:rsidP="00D605A1">
      <w:pPr>
        <w:pStyle w:val="ListeParagraf"/>
        <w:numPr>
          <w:ilvl w:val="0"/>
          <w:numId w:val="8"/>
        </w:numPr>
        <w:spacing w:after="0" w:line="264" w:lineRule="auto"/>
        <w:rPr>
          <w:rFonts w:eastAsia="Times New Roman" w:cstheme="minorHAnsi"/>
          <w:color w:val="auto"/>
          <w:sz w:val="20"/>
          <w:szCs w:val="20"/>
          <w:lang w:val="en-US" w:eastAsia="en-US"/>
        </w:rPr>
      </w:pPr>
      <w:r w:rsidRPr="004B1A6F">
        <w:rPr>
          <w:rFonts w:eastAsia="Times New Roman" w:cstheme="minorHAnsi"/>
          <w:color w:val="auto"/>
          <w:sz w:val="20"/>
          <w:szCs w:val="20"/>
          <w:lang w:eastAsia="en-US"/>
        </w:rPr>
        <w:t>Tokalaşma, sarılma gibi yakın temas içeren sosyal ilişkilerden uzak durmak,</w:t>
      </w:r>
    </w:p>
    <w:p w:rsidR="003609C2" w:rsidRPr="004B1A6F" w:rsidRDefault="0000004A" w:rsidP="00D605A1">
      <w:pPr>
        <w:pStyle w:val="ListeParagraf"/>
        <w:numPr>
          <w:ilvl w:val="0"/>
          <w:numId w:val="8"/>
        </w:numPr>
        <w:spacing w:after="0" w:line="264" w:lineRule="auto"/>
        <w:rPr>
          <w:rFonts w:eastAsia="Times New Roman" w:cstheme="minorHAnsi"/>
          <w:color w:val="auto"/>
          <w:sz w:val="20"/>
          <w:szCs w:val="20"/>
          <w:lang w:val="en-US" w:eastAsia="en-US"/>
        </w:rPr>
      </w:pPr>
      <w:r w:rsidRPr="004B1A6F">
        <w:rPr>
          <w:rFonts w:eastAsia="Times New Roman" w:cstheme="minorHAnsi"/>
          <w:color w:val="auto"/>
          <w:sz w:val="20"/>
          <w:szCs w:val="20"/>
          <w:lang w:eastAsia="en-US"/>
        </w:rPr>
        <w:t xml:space="preserve">El </w:t>
      </w:r>
      <w:proofErr w:type="gramStart"/>
      <w:r w:rsidRPr="004B1A6F">
        <w:rPr>
          <w:rFonts w:eastAsia="Times New Roman" w:cstheme="minorHAnsi"/>
          <w:color w:val="auto"/>
          <w:sz w:val="20"/>
          <w:szCs w:val="20"/>
          <w:lang w:eastAsia="en-US"/>
        </w:rPr>
        <w:t>hijyeni</w:t>
      </w:r>
      <w:proofErr w:type="gramEnd"/>
      <w:r w:rsidRPr="004B1A6F">
        <w:rPr>
          <w:rFonts w:eastAsia="Times New Roman" w:cstheme="minorHAnsi"/>
          <w:color w:val="auto"/>
          <w:sz w:val="20"/>
          <w:szCs w:val="20"/>
          <w:lang w:eastAsia="en-US"/>
        </w:rPr>
        <w:t xml:space="preserve"> başta olmak üzere kişisel temizliğe dikkat etmek,</w:t>
      </w:r>
    </w:p>
    <w:p w:rsidR="00101D91" w:rsidRPr="004B1A6F" w:rsidRDefault="0000004A" w:rsidP="00D605A1">
      <w:pPr>
        <w:pStyle w:val="ListeParagraf"/>
        <w:numPr>
          <w:ilvl w:val="0"/>
          <w:numId w:val="8"/>
        </w:numPr>
        <w:spacing w:after="0" w:line="264" w:lineRule="auto"/>
        <w:rPr>
          <w:rFonts w:eastAsia="Times New Roman" w:cstheme="minorHAnsi"/>
          <w:color w:val="auto"/>
          <w:sz w:val="20"/>
          <w:szCs w:val="20"/>
          <w:lang w:val="en-US" w:eastAsia="en-US"/>
        </w:rPr>
      </w:pPr>
      <w:r w:rsidRPr="004B1A6F">
        <w:rPr>
          <w:rFonts w:eastAsia="Times New Roman" w:cstheme="minorHAnsi"/>
          <w:color w:val="auto"/>
          <w:sz w:val="20"/>
          <w:szCs w:val="20"/>
          <w:lang w:eastAsia="en-US"/>
        </w:rPr>
        <w:t>Hastalık belirtileri gösteriy</w:t>
      </w:r>
      <w:r w:rsidR="003609C2" w:rsidRPr="004B1A6F">
        <w:rPr>
          <w:rFonts w:eastAsia="Times New Roman" w:cstheme="minorHAnsi"/>
          <w:color w:val="auto"/>
          <w:sz w:val="20"/>
          <w:szCs w:val="20"/>
          <w:lang w:eastAsia="en-US"/>
        </w:rPr>
        <w:t xml:space="preserve">orsak zaman kaybetmeden doktora </w:t>
      </w:r>
      <w:r w:rsidRPr="004B1A6F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başvurmak ve </w:t>
      </w:r>
      <w:r w:rsidRPr="004B1A6F">
        <w:rPr>
          <w:rFonts w:eastAsia="Times New Roman" w:cstheme="minorHAnsi"/>
          <w:color w:val="auto"/>
          <w:sz w:val="20"/>
          <w:szCs w:val="20"/>
          <w:lang w:eastAsia="en-US"/>
        </w:rPr>
        <w:t>gerektiğinde bi</w:t>
      </w:r>
      <w:r w:rsidR="003609C2" w:rsidRPr="004B1A6F">
        <w:rPr>
          <w:rFonts w:eastAsia="Times New Roman" w:cstheme="minorHAnsi"/>
          <w:color w:val="auto"/>
          <w:sz w:val="20"/>
          <w:szCs w:val="20"/>
          <w:lang w:eastAsia="en-US"/>
        </w:rPr>
        <w:t>reysel karantina uygulamak</w:t>
      </w:r>
    </w:p>
    <w:p w:rsidR="004B1A6F" w:rsidRDefault="003609C2" w:rsidP="003609C2">
      <w:pPr>
        <w:spacing w:after="0" w:line="264" w:lineRule="auto"/>
        <w:rPr>
          <w:rFonts w:eastAsia="Times New Roman" w:cstheme="minorHAnsi"/>
          <w:color w:val="auto"/>
          <w:sz w:val="20"/>
          <w:szCs w:val="20"/>
          <w:lang w:val="en-US" w:eastAsia="en-US"/>
        </w:rPr>
      </w:pPr>
      <w:r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 xml:space="preserve"> </w:t>
      </w:r>
    </w:p>
    <w:p w:rsidR="004B1A6F" w:rsidRDefault="004B1A6F" w:rsidP="003609C2">
      <w:pPr>
        <w:spacing w:after="0" w:line="264" w:lineRule="auto"/>
        <w:rPr>
          <w:rFonts w:eastAsia="Times New Roman" w:cstheme="minorHAnsi"/>
          <w:color w:val="auto"/>
          <w:sz w:val="20"/>
          <w:szCs w:val="20"/>
          <w:lang w:val="en-US" w:eastAsia="en-US"/>
        </w:rPr>
      </w:pPr>
    </w:p>
    <w:p w:rsidR="004B1A6F" w:rsidRDefault="004B1A6F" w:rsidP="003609C2">
      <w:pPr>
        <w:spacing w:after="0" w:line="264" w:lineRule="auto"/>
        <w:rPr>
          <w:rFonts w:eastAsia="Times New Roman" w:cstheme="minorHAnsi"/>
          <w:color w:val="auto"/>
          <w:sz w:val="20"/>
          <w:szCs w:val="20"/>
          <w:lang w:val="en-US" w:eastAsia="en-US"/>
        </w:rPr>
      </w:pPr>
    </w:p>
    <w:p w:rsidR="004B1A6F" w:rsidRDefault="004B1A6F" w:rsidP="003609C2">
      <w:pPr>
        <w:spacing w:after="0" w:line="264" w:lineRule="auto"/>
        <w:rPr>
          <w:rFonts w:eastAsia="Times New Roman" w:cstheme="minorHAnsi"/>
          <w:color w:val="auto"/>
          <w:sz w:val="20"/>
          <w:szCs w:val="20"/>
          <w:lang w:val="en-US" w:eastAsia="en-US"/>
        </w:rPr>
      </w:pPr>
    </w:p>
    <w:p w:rsidR="004B1A6F" w:rsidRDefault="004B1A6F" w:rsidP="003609C2">
      <w:pPr>
        <w:spacing w:after="0" w:line="264" w:lineRule="auto"/>
        <w:rPr>
          <w:rFonts w:eastAsia="Times New Roman" w:cstheme="minorHAnsi"/>
          <w:color w:val="auto"/>
          <w:sz w:val="20"/>
          <w:szCs w:val="20"/>
          <w:lang w:val="en-US" w:eastAsia="en-US"/>
        </w:rPr>
      </w:pPr>
    </w:p>
    <w:p w:rsidR="004B1A6F" w:rsidRDefault="004B1A6F" w:rsidP="003609C2">
      <w:pPr>
        <w:spacing w:after="0" w:line="264" w:lineRule="auto"/>
        <w:rPr>
          <w:rFonts w:eastAsia="Times New Roman" w:cstheme="minorHAnsi"/>
          <w:color w:val="auto"/>
          <w:sz w:val="20"/>
          <w:szCs w:val="20"/>
          <w:lang w:val="en-US" w:eastAsia="en-US"/>
        </w:rPr>
      </w:pPr>
    </w:p>
    <w:p w:rsidR="003609C2" w:rsidRPr="00D94AA8" w:rsidRDefault="003609C2" w:rsidP="003609C2">
      <w:pPr>
        <w:spacing w:after="0" w:line="264" w:lineRule="auto"/>
        <w:rPr>
          <w:rFonts w:eastAsia="Times New Roman" w:cstheme="minorHAnsi"/>
          <w:b/>
          <w:color w:val="00B050"/>
          <w:sz w:val="20"/>
          <w:szCs w:val="20"/>
          <w:lang w:val="en-US" w:eastAsia="en-US"/>
        </w:rPr>
      </w:pPr>
      <w:r w:rsidRPr="00D94AA8">
        <w:rPr>
          <w:rFonts w:eastAsia="Times New Roman" w:cstheme="minorHAnsi"/>
          <w:b/>
          <w:color w:val="00B050"/>
          <w:sz w:val="20"/>
          <w:szCs w:val="20"/>
          <w:lang w:val="en-US" w:eastAsia="en-US"/>
        </w:rPr>
        <w:t>ÇOCUKLARA NASIL YARDIMCI OLABİLİRSİNİZ?</w:t>
      </w:r>
    </w:p>
    <w:p w:rsidR="003609C2" w:rsidRPr="004B1A6F" w:rsidRDefault="003609C2" w:rsidP="003609C2">
      <w:pPr>
        <w:pStyle w:val="ListeParagraf"/>
        <w:numPr>
          <w:ilvl w:val="0"/>
          <w:numId w:val="11"/>
        </w:numPr>
        <w:spacing w:after="0" w:line="264" w:lineRule="auto"/>
        <w:rPr>
          <w:rFonts w:eastAsia="Times New Roman" w:cstheme="minorHAnsi"/>
          <w:b/>
          <w:color w:val="auto"/>
          <w:sz w:val="20"/>
          <w:szCs w:val="20"/>
          <w:lang w:val="en-US" w:eastAsia="en-US"/>
        </w:rPr>
      </w:pPr>
      <w:r w:rsidRPr="00D94AA8">
        <w:rPr>
          <w:rFonts w:eastAsia="Times New Roman" w:cstheme="minorHAnsi"/>
          <w:b/>
          <w:color w:val="00B050"/>
          <w:sz w:val="20"/>
          <w:szCs w:val="20"/>
          <w:lang w:val="en-US" w:eastAsia="en-US"/>
        </w:rPr>
        <w:t>BİLGİ EDİNİN:</w:t>
      </w:r>
      <w:r w:rsidRPr="00D94AA8">
        <w:rPr>
          <w:rFonts w:ascii="Calibri" w:eastAsia="+mn-ea" w:hAnsi="Calibri" w:cs="+mn-cs"/>
          <w:color w:val="00B050"/>
          <w:kern w:val="24"/>
          <w:sz w:val="20"/>
          <w:szCs w:val="20"/>
        </w:rPr>
        <w:t xml:space="preserve"> </w:t>
      </w:r>
      <w:r w:rsidRPr="004B1A6F">
        <w:rPr>
          <w:rFonts w:ascii="Calibri" w:eastAsia="+mn-ea" w:hAnsi="Calibri" w:cs="+mn-cs"/>
          <w:color w:val="000000"/>
          <w:kern w:val="24"/>
          <w:sz w:val="20"/>
          <w:szCs w:val="20"/>
        </w:rPr>
        <w:t>COVID-19 salgın süreci hakkında doğru kaynaklardan alınan bilgileri paylaşın, önemini vurgulayın.</w:t>
      </w:r>
    </w:p>
    <w:p w:rsidR="003609C2" w:rsidRPr="004B1A6F" w:rsidRDefault="003609C2" w:rsidP="003609C2">
      <w:pPr>
        <w:pStyle w:val="ListeParagraf"/>
        <w:numPr>
          <w:ilvl w:val="0"/>
          <w:numId w:val="11"/>
        </w:numPr>
        <w:spacing w:after="0" w:line="264" w:lineRule="auto"/>
        <w:rPr>
          <w:rFonts w:eastAsia="Times New Roman" w:cstheme="minorHAnsi"/>
          <w:b/>
          <w:color w:val="auto"/>
          <w:sz w:val="20"/>
          <w:szCs w:val="20"/>
          <w:lang w:val="en-US" w:eastAsia="en-US"/>
        </w:rPr>
      </w:pPr>
      <w:r w:rsidRPr="00D94AA8">
        <w:rPr>
          <w:rFonts w:eastAsia="Times New Roman" w:cstheme="minorHAnsi"/>
          <w:b/>
          <w:color w:val="00B050"/>
          <w:sz w:val="20"/>
          <w:szCs w:val="20"/>
          <w:lang w:val="en-US" w:eastAsia="en-US"/>
        </w:rPr>
        <w:t>DİNLEYİN:</w:t>
      </w:r>
      <w:r w:rsidRPr="00D94AA8">
        <w:rPr>
          <w:rFonts w:eastAsia="Times New Roman" w:cstheme="minorHAnsi"/>
          <w:color w:val="00B050"/>
          <w:sz w:val="20"/>
          <w:szCs w:val="20"/>
          <w:lang w:val="en-US" w:eastAsia="en-US"/>
        </w:rPr>
        <w:t xml:space="preserve"> </w:t>
      </w:r>
      <w:r w:rsidRPr="004B1A6F">
        <w:rPr>
          <w:rFonts w:ascii="Calibri" w:eastAsia="+mn-ea" w:hAnsi="Calibri" w:cs="+mn-cs"/>
          <w:color w:val="000000"/>
          <w:kern w:val="24"/>
          <w:sz w:val="20"/>
          <w:szCs w:val="20"/>
          <w:lang w:eastAsia="en-US"/>
        </w:rPr>
        <w:t xml:space="preserve">Yapabileceğiniz en iyi ve anlamlı şeylerden biri dinlemektir. Dinleyin ve görüşlerine saygı gösterin. </w:t>
      </w:r>
      <w:r w:rsidRPr="004B1A6F">
        <w:rPr>
          <w:rFonts w:ascii="Calibri" w:eastAsia="+mn-ea" w:hAnsi="Calibri" w:cs="+mn-cs"/>
          <w:b/>
          <w:bCs/>
          <w:color w:val="000000"/>
          <w:kern w:val="24"/>
          <w:sz w:val="20"/>
          <w:szCs w:val="20"/>
          <w:lang w:eastAsia="en-US"/>
        </w:rPr>
        <w:t xml:space="preserve"> </w:t>
      </w:r>
    </w:p>
    <w:p w:rsidR="00101D91" w:rsidRPr="004B1A6F" w:rsidRDefault="003609C2" w:rsidP="003609C2">
      <w:pPr>
        <w:pStyle w:val="ListeParagraf"/>
        <w:numPr>
          <w:ilvl w:val="0"/>
          <w:numId w:val="11"/>
        </w:numPr>
        <w:spacing w:line="264" w:lineRule="auto"/>
        <w:rPr>
          <w:rFonts w:eastAsia="Times New Roman" w:cstheme="minorHAnsi"/>
          <w:b/>
          <w:color w:val="auto"/>
          <w:sz w:val="20"/>
          <w:szCs w:val="20"/>
          <w:lang w:val="en-US" w:eastAsia="en-US"/>
        </w:rPr>
      </w:pPr>
      <w:r w:rsidRPr="00D94AA8">
        <w:rPr>
          <w:rFonts w:eastAsia="Times New Roman" w:cstheme="minorHAnsi"/>
          <w:b/>
          <w:bCs/>
          <w:color w:val="00B050"/>
          <w:sz w:val="20"/>
          <w:szCs w:val="20"/>
          <w:lang w:eastAsia="en-US"/>
        </w:rPr>
        <w:t xml:space="preserve">İZİN VERİN: </w:t>
      </w:r>
      <w:r w:rsidR="0000004A" w:rsidRPr="004B1A6F">
        <w:rPr>
          <w:rFonts w:eastAsia="Times New Roman" w:cstheme="minorHAnsi"/>
          <w:color w:val="auto"/>
          <w:sz w:val="20"/>
          <w:szCs w:val="20"/>
          <w:lang w:eastAsia="en-US"/>
        </w:rPr>
        <w:t>Soru sormalarına izin verin. Gerçeğe uygun,</w:t>
      </w:r>
      <w:r w:rsidRPr="004B1A6F">
        <w:rPr>
          <w:rFonts w:eastAsia="Times New Roman" w:cstheme="minorHAnsi"/>
          <w:color w:val="auto"/>
          <w:sz w:val="20"/>
          <w:szCs w:val="20"/>
          <w:lang w:eastAsia="en-US"/>
        </w:rPr>
        <w:t xml:space="preserve"> somut, içten ve kısa cevaplar </w:t>
      </w:r>
      <w:r w:rsidR="0000004A" w:rsidRPr="004B1A6F">
        <w:rPr>
          <w:rFonts w:eastAsia="Times New Roman" w:cstheme="minorHAnsi"/>
          <w:color w:val="auto"/>
          <w:sz w:val="20"/>
          <w:szCs w:val="20"/>
          <w:lang w:eastAsia="en-US"/>
        </w:rPr>
        <w:t>verin</w:t>
      </w:r>
      <w:r w:rsidRPr="004B1A6F">
        <w:rPr>
          <w:rFonts w:eastAsia="Times New Roman" w:cstheme="minorHAnsi"/>
          <w:color w:val="auto"/>
          <w:sz w:val="20"/>
          <w:szCs w:val="20"/>
          <w:lang w:eastAsia="en-US"/>
        </w:rPr>
        <w:t>.</w:t>
      </w:r>
    </w:p>
    <w:p w:rsidR="006076ED" w:rsidRPr="004B1A6F" w:rsidRDefault="003609C2" w:rsidP="006076ED">
      <w:pPr>
        <w:pStyle w:val="ListeParagraf"/>
        <w:numPr>
          <w:ilvl w:val="0"/>
          <w:numId w:val="11"/>
        </w:numPr>
        <w:spacing w:after="0" w:line="264" w:lineRule="auto"/>
        <w:rPr>
          <w:rFonts w:eastAsia="Times New Roman" w:cstheme="minorHAnsi"/>
          <w:b/>
          <w:color w:val="auto"/>
          <w:sz w:val="20"/>
          <w:szCs w:val="20"/>
          <w:lang w:val="en-US" w:eastAsia="en-US"/>
        </w:rPr>
      </w:pPr>
      <w:r w:rsidRPr="00D94AA8">
        <w:rPr>
          <w:rFonts w:eastAsia="Times New Roman" w:cstheme="minorHAnsi"/>
          <w:b/>
          <w:color w:val="00B050"/>
          <w:sz w:val="20"/>
          <w:szCs w:val="20"/>
          <w:lang w:val="en-US" w:eastAsia="en-US"/>
        </w:rPr>
        <w:t>NORMALLEŞTİRİN:</w:t>
      </w:r>
      <w:r w:rsidRPr="00D94AA8">
        <w:rPr>
          <w:rFonts w:eastAsia="Times New Roman" w:cstheme="minorHAnsi"/>
          <w:color w:val="00B050"/>
          <w:sz w:val="20"/>
          <w:szCs w:val="20"/>
          <w:lang w:val="en-US" w:eastAsia="en-US"/>
        </w:rPr>
        <w:t xml:space="preserve"> </w:t>
      </w:r>
      <w:proofErr w:type="spellStart"/>
      <w:r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>Yaşanan</w:t>
      </w:r>
      <w:proofErr w:type="spellEnd"/>
      <w:r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>stres</w:t>
      </w:r>
      <w:proofErr w:type="spellEnd"/>
      <w:r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 xml:space="preserve">, </w:t>
      </w:r>
      <w:proofErr w:type="spellStart"/>
      <w:r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>kaygı</w:t>
      </w:r>
      <w:proofErr w:type="spellEnd"/>
      <w:r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>,</w:t>
      </w:r>
      <w:r w:rsidR="006076ED"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="006076ED"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>korku</w:t>
      </w:r>
      <w:proofErr w:type="spellEnd"/>
      <w:r w:rsidR="006076ED"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="006076ED"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>ya</w:t>
      </w:r>
      <w:proofErr w:type="spellEnd"/>
      <w:r w:rsidR="006076ED"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 xml:space="preserve"> da </w:t>
      </w:r>
      <w:proofErr w:type="spellStart"/>
      <w:r w:rsidR="006076ED"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>üzüntü</w:t>
      </w:r>
      <w:proofErr w:type="spellEnd"/>
      <w:r w:rsidR="006076ED"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="006076ED"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>gibi</w:t>
      </w:r>
      <w:proofErr w:type="spellEnd"/>
      <w:r w:rsidR="006076ED"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="006076ED"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>duyguların</w:t>
      </w:r>
      <w:proofErr w:type="spellEnd"/>
      <w:r w:rsidR="006076ED"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 xml:space="preserve"> normal </w:t>
      </w:r>
      <w:proofErr w:type="spellStart"/>
      <w:r w:rsidR="006076ED"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>olduğunu</w:t>
      </w:r>
      <w:proofErr w:type="spellEnd"/>
      <w:r w:rsidR="006076ED"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="006076ED"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>anlatın</w:t>
      </w:r>
      <w:proofErr w:type="spellEnd"/>
      <w:r w:rsidR="006076ED"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>.</w:t>
      </w:r>
    </w:p>
    <w:p w:rsidR="006076ED" w:rsidRPr="004B1A6F" w:rsidRDefault="006076ED" w:rsidP="006076ED">
      <w:pPr>
        <w:pStyle w:val="ListeParagraf"/>
        <w:numPr>
          <w:ilvl w:val="0"/>
          <w:numId w:val="11"/>
        </w:numPr>
        <w:spacing w:after="0" w:line="264" w:lineRule="auto"/>
        <w:rPr>
          <w:rFonts w:eastAsia="Times New Roman" w:cstheme="minorHAnsi"/>
          <w:b/>
          <w:color w:val="auto"/>
          <w:sz w:val="20"/>
          <w:szCs w:val="20"/>
          <w:lang w:val="en-US" w:eastAsia="en-US"/>
        </w:rPr>
      </w:pPr>
      <w:r w:rsidRPr="00D94AA8">
        <w:rPr>
          <w:rFonts w:eastAsia="Times New Roman" w:cstheme="minorHAnsi"/>
          <w:b/>
          <w:color w:val="00B050"/>
          <w:sz w:val="20"/>
          <w:szCs w:val="20"/>
          <w:lang w:val="en-US" w:eastAsia="en-US"/>
        </w:rPr>
        <w:t>GÜVEN VERİN:</w:t>
      </w:r>
      <w:r w:rsidRPr="00D94AA8">
        <w:rPr>
          <w:rFonts w:eastAsia="Times New Roman" w:cstheme="minorHAnsi"/>
          <w:color w:val="00B050"/>
          <w:sz w:val="20"/>
          <w:szCs w:val="20"/>
          <w:lang w:val="en-US" w:eastAsia="en-US"/>
        </w:rPr>
        <w:t xml:space="preserve"> </w:t>
      </w:r>
      <w:r w:rsidRPr="004B1A6F">
        <w:rPr>
          <w:rFonts w:ascii="Calibri" w:eastAsia="+mn-ea" w:hAnsi="Calibri" w:cs="+mn-cs"/>
          <w:color w:val="000000"/>
          <w:kern w:val="24"/>
          <w:sz w:val="20"/>
          <w:szCs w:val="20"/>
          <w:lang w:eastAsia="en-US"/>
        </w:rPr>
        <w:t>Gerekli önlemleri aldığınızı ve bundan sonra da almaya devam edeceğinizi ifade edin.</w:t>
      </w:r>
    </w:p>
    <w:p w:rsidR="006076ED" w:rsidRPr="004B1A6F" w:rsidRDefault="006076ED" w:rsidP="006076ED">
      <w:pPr>
        <w:pStyle w:val="ListeParagraf"/>
        <w:numPr>
          <w:ilvl w:val="0"/>
          <w:numId w:val="11"/>
        </w:numPr>
        <w:spacing w:after="0" w:line="264" w:lineRule="auto"/>
        <w:rPr>
          <w:rFonts w:eastAsia="Times New Roman" w:cstheme="minorHAnsi"/>
          <w:b/>
          <w:color w:val="auto"/>
          <w:sz w:val="20"/>
          <w:szCs w:val="20"/>
          <w:lang w:val="en-US" w:eastAsia="en-US"/>
        </w:rPr>
      </w:pPr>
      <w:r w:rsidRPr="00D94AA8">
        <w:rPr>
          <w:rFonts w:eastAsia="Times New Roman" w:cstheme="minorHAnsi"/>
          <w:b/>
          <w:color w:val="00B050"/>
          <w:sz w:val="20"/>
          <w:szCs w:val="20"/>
          <w:lang w:val="en-US" w:eastAsia="en-US"/>
        </w:rPr>
        <w:t>RAHATLATIN:</w:t>
      </w:r>
      <w:r w:rsidRPr="00D94AA8">
        <w:rPr>
          <w:rFonts w:ascii="Calibri" w:eastAsia="+mn-ea" w:hAnsi="Calibri" w:cs="+mn-cs"/>
          <w:color w:val="00B050"/>
          <w:kern w:val="24"/>
          <w:sz w:val="20"/>
          <w:szCs w:val="20"/>
        </w:rPr>
        <w:t xml:space="preserve"> </w:t>
      </w:r>
      <w:r w:rsidRPr="004B1A6F">
        <w:rPr>
          <w:rFonts w:ascii="Calibri" w:eastAsia="+mn-ea" w:hAnsi="Calibri" w:cs="+mn-cs"/>
          <w:color w:val="000000"/>
          <w:kern w:val="24"/>
          <w:sz w:val="20"/>
          <w:szCs w:val="20"/>
        </w:rPr>
        <w:t>Her zamankinden biraz daha fazla ilgi, yakınlık ve şefkat göstererek çocukların psikolojik sağlamlıklarının artmasına büyük katkı sağlayabilirsiniz.</w:t>
      </w:r>
    </w:p>
    <w:p w:rsidR="006076ED" w:rsidRPr="004B1A6F" w:rsidRDefault="006076ED" w:rsidP="006076ED">
      <w:pPr>
        <w:pStyle w:val="ListeParagraf"/>
        <w:numPr>
          <w:ilvl w:val="0"/>
          <w:numId w:val="11"/>
        </w:numPr>
        <w:spacing w:after="0" w:line="264" w:lineRule="auto"/>
        <w:rPr>
          <w:rFonts w:eastAsia="Times New Roman" w:cstheme="minorHAnsi"/>
          <w:b/>
          <w:color w:val="auto"/>
          <w:sz w:val="20"/>
          <w:szCs w:val="20"/>
          <w:lang w:val="en-US" w:eastAsia="en-US"/>
        </w:rPr>
      </w:pPr>
      <w:r w:rsidRPr="00D94AA8">
        <w:rPr>
          <w:rFonts w:eastAsia="Times New Roman" w:cstheme="minorHAnsi"/>
          <w:b/>
          <w:color w:val="00B050"/>
          <w:sz w:val="20"/>
          <w:szCs w:val="20"/>
          <w:lang w:val="en-US" w:eastAsia="en-US"/>
        </w:rPr>
        <w:t>KORUYUN:</w:t>
      </w:r>
      <w:r w:rsidRPr="00D94AA8">
        <w:rPr>
          <w:rFonts w:eastAsia="Times New Roman" w:cstheme="minorHAnsi"/>
          <w:color w:val="00B050"/>
          <w:sz w:val="20"/>
          <w:szCs w:val="20"/>
          <w:lang w:val="en-US" w:eastAsia="en-US"/>
        </w:rPr>
        <w:t xml:space="preserve"> </w:t>
      </w:r>
      <w:r w:rsidRPr="004B1A6F">
        <w:rPr>
          <w:rFonts w:ascii="Calibri" w:eastAsia="+mn-ea" w:hAnsi="Calibri" w:cs="+mn-cs"/>
          <w:color w:val="000000"/>
          <w:kern w:val="24"/>
          <w:sz w:val="20"/>
          <w:szCs w:val="20"/>
        </w:rPr>
        <w:t>Günlük rutin ve aktiviteleri koruyun.</w:t>
      </w:r>
    </w:p>
    <w:p w:rsidR="0030311F" w:rsidRPr="004B1A6F" w:rsidRDefault="006076ED" w:rsidP="0030311F">
      <w:pPr>
        <w:pStyle w:val="ListeParagraf"/>
        <w:numPr>
          <w:ilvl w:val="0"/>
          <w:numId w:val="11"/>
        </w:numPr>
        <w:spacing w:line="264" w:lineRule="auto"/>
        <w:rPr>
          <w:rFonts w:eastAsia="Times New Roman" w:cstheme="minorHAnsi"/>
          <w:color w:val="auto"/>
          <w:sz w:val="20"/>
          <w:szCs w:val="20"/>
          <w:lang w:val="en-US" w:eastAsia="en-US"/>
        </w:rPr>
      </w:pPr>
      <w:r w:rsidRPr="00D94AA8">
        <w:rPr>
          <w:rFonts w:eastAsia="Times New Roman" w:cstheme="minorHAnsi"/>
          <w:b/>
          <w:color w:val="00B050"/>
          <w:sz w:val="20"/>
          <w:szCs w:val="20"/>
          <w:lang w:eastAsia="en-US"/>
        </w:rPr>
        <w:t xml:space="preserve">BİRLİKTE VAKİT GEÇİRİN: </w:t>
      </w:r>
      <w:r w:rsidR="0000004A" w:rsidRPr="004B1A6F">
        <w:rPr>
          <w:rFonts w:eastAsia="Times New Roman" w:cstheme="minorHAnsi"/>
          <w:color w:val="auto"/>
          <w:sz w:val="20"/>
          <w:szCs w:val="20"/>
          <w:lang w:eastAsia="en-US"/>
        </w:rPr>
        <w:t xml:space="preserve">Psikolojik sağlamlığın korunması için onlarla birlikte hoşça vakit geçirecek aktiviteler yapmak </w:t>
      </w:r>
      <w:r w:rsidR="0030311F" w:rsidRPr="004B1A6F">
        <w:rPr>
          <w:rFonts w:eastAsia="Times New Roman" w:cstheme="minorHAnsi"/>
          <w:color w:val="auto"/>
          <w:sz w:val="20"/>
          <w:szCs w:val="20"/>
          <w:lang w:eastAsia="en-US"/>
        </w:rPr>
        <w:t>önemli ve gereklidir.</w:t>
      </w:r>
    </w:p>
    <w:p w:rsidR="0030311F" w:rsidRPr="004B1A6F" w:rsidRDefault="0030311F" w:rsidP="0030311F">
      <w:pPr>
        <w:pStyle w:val="ListeParagraf"/>
        <w:numPr>
          <w:ilvl w:val="0"/>
          <w:numId w:val="11"/>
        </w:numPr>
        <w:spacing w:line="264" w:lineRule="auto"/>
        <w:rPr>
          <w:rFonts w:eastAsia="Times New Roman" w:cstheme="minorHAnsi"/>
          <w:color w:val="auto"/>
          <w:sz w:val="20"/>
          <w:szCs w:val="20"/>
          <w:lang w:val="en-US" w:eastAsia="en-US"/>
        </w:rPr>
      </w:pPr>
      <w:r w:rsidRPr="00D94AA8">
        <w:rPr>
          <w:rFonts w:eastAsia="Times New Roman" w:cstheme="minorHAnsi"/>
          <w:b/>
          <w:color w:val="00B050"/>
          <w:sz w:val="20"/>
          <w:szCs w:val="20"/>
          <w:lang w:eastAsia="en-US"/>
        </w:rPr>
        <w:t>MODEL OLUN</w:t>
      </w:r>
      <w:r w:rsidR="006076ED" w:rsidRPr="00D94AA8">
        <w:rPr>
          <w:rFonts w:eastAsia="Times New Roman" w:cstheme="minorHAnsi"/>
          <w:b/>
          <w:color w:val="00B050"/>
          <w:sz w:val="20"/>
          <w:szCs w:val="20"/>
          <w:lang w:val="en-US" w:eastAsia="en-US"/>
        </w:rPr>
        <w:t>:</w:t>
      </w:r>
      <w:r w:rsidRPr="00D94AA8">
        <w:rPr>
          <w:rFonts w:eastAsia="Times New Roman" w:cstheme="minorHAnsi"/>
          <w:b/>
          <w:color w:val="00B050"/>
          <w:sz w:val="20"/>
          <w:szCs w:val="20"/>
          <w:lang w:val="en-US" w:eastAsia="en-US"/>
        </w:rPr>
        <w:t xml:space="preserve"> </w:t>
      </w:r>
      <w:r w:rsidRPr="004B1A6F">
        <w:rPr>
          <w:rFonts w:ascii="Calibri" w:eastAsia="+mn-ea" w:hAnsi="Calibri" w:cs="+mn-cs"/>
          <w:color w:val="000000"/>
          <w:kern w:val="24"/>
          <w:sz w:val="20"/>
          <w:szCs w:val="20"/>
        </w:rPr>
        <w:t xml:space="preserve">Yetkililerden gelen </w:t>
      </w:r>
      <w:proofErr w:type="spellStart"/>
      <w:r w:rsidRPr="004B1A6F">
        <w:rPr>
          <w:rFonts w:ascii="Calibri" w:eastAsia="+mn-ea" w:hAnsi="Calibri" w:cs="+mn-cs"/>
          <w:color w:val="000000"/>
          <w:kern w:val="24"/>
          <w:sz w:val="20"/>
          <w:szCs w:val="20"/>
        </w:rPr>
        <w:t>koronavirüsten</w:t>
      </w:r>
      <w:proofErr w:type="spellEnd"/>
      <w:r w:rsidRPr="004B1A6F">
        <w:rPr>
          <w:rFonts w:ascii="Calibri" w:eastAsia="+mn-ea" w:hAnsi="Calibri" w:cs="+mn-cs"/>
          <w:color w:val="000000"/>
          <w:kern w:val="24"/>
          <w:sz w:val="20"/>
          <w:szCs w:val="20"/>
        </w:rPr>
        <w:t xml:space="preserve"> korunma ile ilgili uyarıları dikkate alarak, bu süreçte ne yapmaları ya da nasıl davranmaları gerektiği konusunda örnek olun.</w:t>
      </w:r>
    </w:p>
    <w:p w:rsidR="0030311F" w:rsidRPr="004B1A6F" w:rsidRDefault="0030311F" w:rsidP="0030311F">
      <w:pPr>
        <w:pStyle w:val="ListeParagraf"/>
        <w:numPr>
          <w:ilvl w:val="0"/>
          <w:numId w:val="11"/>
        </w:numPr>
        <w:spacing w:line="264" w:lineRule="auto"/>
        <w:rPr>
          <w:rFonts w:eastAsia="Times New Roman" w:cstheme="minorHAnsi"/>
          <w:color w:val="auto"/>
          <w:sz w:val="20"/>
          <w:szCs w:val="20"/>
          <w:lang w:val="en-US" w:eastAsia="en-US"/>
        </w:rPr>
      </w:pPr>
      <w:r w:rsidRPr="00D94AA8">
        <w:rPr>
          <w:rFonts w:eastAsia="Times New Roman" w:cstheme="minorHAnsi"/>
          <w:b/>
          <w:color w:val="00B050"/>
          <w:sz w:val="20"/>
          <w:szCs w:val="20"/>
          <w:lang w:eastAsia="en-US"/>
        </w:rPr>
        <w:t>UZMANA BAŞVURUN</w:t>
      </w:r>
      <w:r w:rsidRPr="004B1A6F">
        <w:rPr>
          <w:rFonts w:eastAsia="Times New Roman" w:cstheme="minorHAnsi"/>
          <w:b/>
          <w:color w:val="auto"/>
          <w:sz w:val="20"/>
          <w:szCs w:val="20"/>
          <w:lang w:eastAsia="en-US"/>
        </w:rPr>
        <w:t>:</w:t>
      </w:r>
      <w:r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 xml:space="preserve"> </w:t>
      </w:r>
      <w:r w:rsidRPr="004B1A6F">
        <w:rPr>
          <w:rFonts w:ascii="Calibri" w:eastAsia="+mn-ea" w:hAnsi="Calibri" w:cs="+mn-cs"/>
          <w:color w:val="000000"/>
          <w:kern w:val="24"/>
          <w:sz w:val="20"/>
          <w:szCs w:val="20"/>
          <w:lang w:eastAsia="en-US"/>
        </w:rPr>
        <w:t>Önerileri uygulamanıza rağmen, öğrencilerinizden aşırı panik olma, ağlama nöbetleri, sürekli uyku sorunları ya da yoğun davranış sorunları gibi tepkiler gözlemliyorsanız, okul rehberlik servisi ile iletişime geçerek uzman yardımına başvurun.</w:t>
      </w:r>
    </w:p>
    <w:p w:rsidR="0030311F" w:rsidRPr="00D94AA8" w:rsidRDefault="0030311F" w:rsidP="004B1A6F">
      <w:pPr>
        <w:spacing w:line="264" w:lineRule="auto"/>
        <w:rPr>
          <w:rFonts w:eastAsia="Times New Roman" w:cstheme="minorHAnsi"/>
          <w:b/>
          <w:color w:val="0070C0"/>
          <w:sz w:val="20"/>
          <w:szCs w:val="20"/>
          <w:lang w:val="en-US" w:eastAsia="en-US"/>
        </w:rPr>
      </w:pPr>
      <w:r w:rsidRPr="00D94AA8">
        <w:rPr>
          <w:rFonts w:eastAsia="Times New Roman" w:cstheme="minorHAnsi"/>
          <w:b/>
          <w:color w:val="0070C0"/>
          <w:sz w:val="20"/>
          <w:szCs w:val="20"/>
          <w:lang w:val="en-US" w:eastAsia="en-US"/>
        </w:rPr>
        <w:t>KENDİNİZE NASIL YARDIMCI OLABİLİRSİNİZ?</w:t>
      </w:r>
    </w:p>
    <w:p w:rsidR="0030311F" w:rsidRPr="004B1A6F" w:rsidRDefault="0030311F" w:rsidP="004B1A6F">
      <w:pPr>
        <w:pStyle w:val="ListeParagraf"/>
        <w:numPr>
          <w:ilvl w:val="0"/>
          <w:numId w:val="17"/>
        </w:numPr>
        <w:spacing w:line="264" w:lineRule="auto"/>
        <w:rPr>
          <w:rFonts w:eastAsia="Times New Roman" w:cstheme="minorHAnsi"/>
          <w:b/>
          <w:color w:val="auto"/>
          <w:sz w:val="20"/>
          <w:szCs w:val="20"/>
          <w:lang w:val="en-US" w:eastAsia="en-US"/>
        </w:rPr>
      </w:pPr>
      <w:proofErr w:type="spellStart"/>
      <w:r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>Medyayı</w:t>
      </w:r>
      <w:proofErr w:type="spellEnd"/>
      <w:r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>sağlıklı</w:t>
      </w:r>
      <w:proofErr w:type="spellEnd"/>
      <w:r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>kullanın</w:t>
      </w:r>
      <w:proofErr w:type="spellEnd"/>
      <w:r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 xml:space="preserve">; </w:t>
      </w:r>
      <w:proofErr w:type="spellStart"/>
      <w:r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>bilimsel</w:t>
      </w:r>
      <w:proofErr w:type="spellEnd"/>
      <w:r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 xml:space="preserve">, </w:t>
      </w:r>
      <w:proofErr w:type="spellStart"/>
      <w:r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>somut</w:t>
      </w:r>
      <w:proofErr w:type="spellEnd"/>
      <w:r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>ve</w:t>
      </w:r>
      <w:proofErr w:type="spellEnd"/>
      <w:r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>gerçekçi</w:t>
      </w:r>
      <w:proofErr w:type="spellEnd"/>
      <w:r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>bilgiler</w:t>
      </w:r>
      <w:proofErr w:type="spellEnd"/>
      <w:r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>edinin</w:t>
      </w:r>
      <w:proofErr w:type="spellEnd"/>
      <w:r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>.</w:t>
      </w:r>
    </w:p>
    <w:p w:rsidR="004B1A6F" w:rsidRPr="004B1A6F" w:rsidRDefault="0030311F" w:rsidP="004B1A6F">
      <w:pPr>
        <w:pStyle w:val="ListeParagraf"/>
        <w:numPr>
          <w:ilvl w:val="0"/>
          <w:numId w:val="17"/>
        </w:numPr>
        <w:spacing w:line="264" w:lineRule="auto"/>
        <w:rPr>
          <w:rFonts w:eastAsia="Times New Roman" w:cstheme="minorHAnsi"/>
          <w:b/>
          <w:color w:val="auto"/>
          <w:sz w:val="20"/>
          <w:szCs w:val="20"/>
          <w:lang w:val="en-US" w:eastAsia="en-US"/>
        </w:rPr>
      </w:pPr>
      <w:proofErr w:type="spellStart"/>
      <w:r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>Salgın</w:t>
      </w:r>
      <w:proofErr w:type="spellEnd"/>
      <w:r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>hastalık</w:t>
      </w:r>
      <w:proofErr w:type="spellEnd"/>
      <w:r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>riskinden</w:t>
      </w:r>
      <w:proofErr w:type="spellEnd"/>
      <w:r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>korunmayı</w:t>
      </w:r>
      <w:proofErr w:type="spellEnd"/>
      <w:r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>öğrenin</w:t>
      </w:r>
      <w:proofErr w:type="spellEnd"/>
      <w:r w:rsidR="004B1A6F"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="004B1A6F"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>ve</w:t>
      </w:r>
      <w:proofErr w:type="spellEnd"/>
      <w:r w:rsidR="004B1A6F"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="004B1A6F"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>uygulayın</w:t>
      </w:r>
      <w:proofErr w:type="spellEnd"/>
      <w:r w:rsidR="004B1A6F"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>.</w:t>
      </w:r>
    </w:p>
    <w:p w:rsidR="004B1A6F" w:rsidRPr="004B1A6F" w:rsidRDefault="004B1A6F" w:rsidP="004B1A6F">
      <w:pPr>
        <w:pStyle w:val="ListeParagraf"/>
        <w:numPr>
          <w:ilvl w:val="0"/>
          <w:numId w:val="17"/>
        </w:numPr>
        <w:spacing w:line="264" w:lineRule="auto"/>
        <w:rPr>
          <w:rFonts w:eastAsia="Times New Roman" w:cstheme="minorHAnsi"/>
          <w:b/>
          <w:color w:val="auto"/>
          <w:sz w:val="20"/>
          <w:szCs w:val="20"/>
          <w:lang w:val="en-US" w:eastAsia="en-US"/>
        </w:rPr>
      </w:pPr>
      <w:proofErr w:type="spellStart"/>
      <w:r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>Sağlığınızı</w:t>
      </w:r>
      <w:proofErr w:type="spellEnd"/>
      <w:r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>önemseyin</w:t>
      </w:r>
      <w:proofErr w:type="spellEnd"/>
      <w:r w:rsidRPr="004B1A6F">
        <w:rPr>
          <w:rFonts w:eastAsia="Times New Roman" w:cstheme="minorHAnsi"/>
          <w:color w:val="auto"/>
          <w:sz w:val="20"/>
          <w:szCs w:val="20"/>
          <w:lang w:val="en-US" w:eastAsia="en-US"/>
        </w:rPr>
        <w:t>.</w:t>
      </w:r>
    </w:p>
    <w:p w:rsidR="004B1A6F" w:rsidRPr="004B1A6F" w:rsidRDefault="004B1A6F" w:rsidP="004B1A6F">
      <w:pPr>
        <w:pStyle w:val="ListeParagraf"/>
        <w:numPr>
          <w:ilvl w:val="0"/>
          <w:numId w:val="17"/>
        </w:numPr>
        <w:spacing w:line="264" w:lineRule="auto"/>
        <w:rPr>
          <w:rFonts w:eastAsia="Times New Roman" w:cstheme="minorHAnsi"/>
          <w:b/>
          <w:color w:val="auto"/>
          <w:sz w:val="20"/>
          <w:szCs w:val="20"/>
          <w:lang w:val="en-US" w:eastAsia="en-US"/>
        </w:rPr>
      </w:pPr>
      <w:r w:rsidRPr="004B1A6F">
        <w:rPr>
          <w:rFonts w:ascii="Calibri" w:eastAsia="+mn-ea" w:hAnsi="Calibri" w:cs="+mn-cs"/>
          <w:color w:val="000000"/>
          <w:kern w:val="24"/>
          <w:sz w:val="20"/>
          <w:szCs w:val="20"/>
        </w:rPr>
        <w:t>Yoğun stres ya da kaygı yaşadığınızda düşüncelerinizi gözden geçirerek doğru, gerçekçi ve olumlu şeyler düşünmeye özen gösterin.</w:t>
      </w:r>
    </w:p>
    <w:p w:rsidR="004B1A6F" w:rsidRPr="004B1A6F" w:rsidRDefault="004B1A6F" w:rsidP="004B1A6F">
      <w:pPr>
        <w:pStyle w:val="ListeParagraf"/>
        <w:numPr>
          <w:ilvl w:val="0"/>
          <w:numId w:val="17"/>
        </w:numPr>
        <w:spacing w:line="264" w:lineRule="auto"/>
        <w:rPr>
          <w:rFonts w:eastAsia="Times New Roman" w:cstheme="minorHAnsi"/>
          <w:b/>
          <w:color w:val="auto"/>
          <w:sz w:val="20"/>
          <w:szCs w:val="20"/>
          <w:lang w:val="en-US" w:eastAsia="en-US"/>
        </w:rPr>
      </w:pPr>
      <w:r w:rsidRPr="004B1A6F">
        <w:rPr>
          <w:rFonts w:ascii="Calibri" w:eastAsia="+mn-ea" w:hAnsi="Calibri" w:cs="+mn-cs"/>
          <w:color w:val="000000"/>
          <w:kern w:val="24"/>
          <w:sz w:val="20"/>
          <w:szCs w:val="20"/>
        </w:rPr>
        <w:t>Yaşadığınız duyguların normal ve geçici olduğunu bilin.</w:t>
      </w:r>
    </w:p>
    <w:p w:rsidR="004B1A6F" w:rsidRPr="004B1A6F" w:rsidRDefault="004B1A6F" w:rsidP="004B1A6F">
      <w:pPr>
        <w:pStyle w:val="ListeParagraf"/>
        <w:numPr>
          <w:ilvl w:val="0"/>
          <w:numId w:val="17"/>
        </w:numPr>
        <w:spacing w:line="264" w:lineRule="auto"/>
        <w:rPr>
          <w:rFonts w:eastAsia="Times New Roman" w:cstheme="minorHAnsi"/>
          <w:b/>
          <w:color w:val="auto"/>
          <w:sz w:val="20"/>
          <w:szCs w:val="20"/>
          <w:lang w:val="en-US" w:eastAsia="en-US"/>
        </w:rPr>
      </w:pPr>
      <w:r w:rsidRPr="004B1A6F">
        <w:rPr>
          <w:rFonts w:ascii="Calibri" w:eastAsia="+mn-ea" w:hAnsi="Calibri" w:cs="+mn-cs"/>
          <w:color w:val="000000"/>
          <w:kern w:val="24"/>
          <w:sz w:val="20"/>
          <w:szCs w:val="20"/>
        </w:rPr>
        <w:t>Kendinize zaman ayırın.</w:t>
      </w:r>
    </w:p>
    <w:p w:rsidR="004B1A6F" w:rsidRPr="004B1A6F" w:rsidRDefault="004B1A6F" w:rsidP="004B1A6F">
      <w:pPr>
        <w:pStyle w:val="ListeParagraf"/>
        <w:numPr>
          <w:ilvl w:val="0"/>
          <w:numId w:val="17"/>
        </w:numPr>
        <w:spacing w:line="264" w:lineRule="auto"/>
        <w:rPr>
          <w:rFonts w:eastAsia="Times New Roman" w:cstheme="minorHAnsi"/>
          <w:b/>
          <w:color w:val="auto"/>
          <w:sz w:val="20"/>
          <w:szCs w:val="20"/>
          <w:lang w:val="en-US" w:eastAsia="en-US"/>
        </w:rPr>
      </w:pPr>
      <w:r w:rsidRPr="004B1A6F">
        <w:rPr>
          <w:rFonts w:ascii="Calibri" w:eastAsia="+mn-ea" w:hAnsi="Calibri" w:cs="+mn-cs"/>
          <w:color w:val="000000"/>
          <w:kern w:val="24"/>
          <w:sz w:val="20"/>
          <w:szCs w:val="20"/>
        </w:rPr>
        <w:t>Sevdiklerinizle duygu ve düşüncelerinizi paylaşın,  onlarla zaman geçirin.</w:t>
      </w:r>
    </w:p>
    <w:p w:rsidR="006076ED" w:rsidRPr="001A42A4" w:rsidRDefault="004B1A6F" w:rsidP="001A42A4">
      <w:pPr>
        <w:pStyle w:val="ListeParagraf"/>
        <w:numPr>
          <w:ilvl w:val="0"/>
          <w:numId w:val="17"/>
        </w:numPr>
        <w:spacing w:line="264" w:lineRule="auto"/>
        <w:rPr>
          <w:rFonts w:eastAsia="Times New Roman" w:cstheme="minorHAnsi"/>
          <w:b/>
          <w:color w:val="auto"/>
          <w:sz w:val="20"/>
          <w:szCs w:val="20"/>
          <w:lang w:val="en-US" w:eastAsia="en-US"/>
        </w:rPr>
      </w:pPr>
      <w:r w:rsidRPr="004B1A6F">
        <w:rPr>
          <w:rFonts w:ascii="Calibri" w:eastAsia="+mn-ea" w:hAnsi="Calibri" w:cs="+mn-cs"/>
          <w:color w:val="000000"/>
          <w:kern w:val="24"/>
          <w:sz w:val="20"/>
          <w:szCs w:val="20"/>
          <w:lang w:eastAsia="en-US"/>
        </w:rPr>
        <w:t>Kendinize destek olmak için yapabileceklerinizi yapmanıza rağmen, yaşadığ</w:t>
      </w:r>
      <w:r>
        <w:rPr>
          <w:rFonts w:ascii="Calibri" w:eastAsia="+mn-ea" w:hAnsi="Calibri" w:cs="+mn-cs"/>
          <w:color w:val="000000"/>
          <w:kern w:val="24"/>
          <w:sz w:val="20"/>
          <w:szCs w:val="20"/>
          <w:lang w:eastAsia="en-US"/>
        </w:rPr>
        <w:t xml:space="preserve">ınız stres ve kaygı </w:t>
      </w:r>
      <w:r w:rsidRPr="004B1A6F">
        <w:rPr>
          <w:rFonts w:ascii="Calibri" w:eastAsia="+mn-ea" w:hAnsi="Calibri" w:cs="+mn-cs"/>
          <w:color w:val="000000"/>
          <w:kern w:val="24"/>
          <w:sz w:val="20"/>
          <w:szCs w:val="20"/>
          <w:lang w:eastAsia="en-US"/>
        </w:rPr>
        <w:t>artarak devam ediyorsa v</w:t>
      </w:r>
      <w:r>
        <w:rPr>
          <w:rFonts w:ascii="Calibri" w:eastAsia="+mn-ea" w:hAnsi="Calibri" w:cs="+mn-cs"/>
          <w:color w:val="000000"/>
          <w:kern w:val="24"/>
          <w:sz w:val="20"/>
          <w:szCs w:val="20"/>
          <w:lang w:eastAsia="en-US"/>
        </w:rPr>
        <w:t>e günlük yaşamınızı</w:t>
      </w:r>
      <w:r w:rsidRPr="004B1A6F">
        <w:rPr>
          <w:rFonts w:ascii="Calibri" w:eastAsia="+mn-ea" w:hAnsi="Calibri" w:cs="+mn-cs"/>
          <w:color w:val="000000"/>
          <w:kern w:val="24"/>
          <w:sz w:val="20"/>
          <w:szCs w:val="20"/>
          <w:lang w:eastAsia="en-US"/>
        </w:rPr>
        <w:t xml:space="preserve"> olumsuz etkiliyorsa ya da yaşadığınız stres tepkileri ile başa çıkamadığınızı düşünüyorsanız lütfen bir uzmana başvurun</w:t>
      </w:r>
      <w:r w:rsidR="001A42A4">
        <w:rPr>
          <w:rFonts w:ascii="Calibri" w:eastAsia="+mn-ea" w:hAnsi="Calibri" w:cs="+mn-cs"/>
          <w:color w:val="000000"/>
          <w:kern w:val="24"/>
          <w:sz w:val="20"/>
          <w:szCs w:val="20"/>
          <w:lang w:eastAsia="en-US"/>
        </w:rPr>
        <w:t>.</w:t>
      </w:r>
    </w:p>
    <w:sectPr w:rsidR="006076ED" w:rsidRPr="001A42A4" w:rsidSect="00D605A1">
      <w:headerReference w:type="default" r:id="rId9"/>
      <w:footerReference w:type="default" r:id="rId10"/>
      <w:pgSz w:w="15840" w:h="12240" w:orient="landscape"/>
      <w:pgMar w:top="1440" w:right="1440" w:bottom="1440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295" w:rsidRDefault="007A6295" w:rsidP="00D605A1">
      <w:pPr>
        <w:spacing w:after="0" w:line="240" w:lineRule="auto"/>
      </w:pPr>
      <w:r>
        <w:separator/>
      </w:r>
    </w:p>
  </w:endnote>
  <w:endnote w:type="continuationSeparator" w:id="0">
    <w:p w:rsidR="007A6295" w:rsidRDefault="007A6295" w:rsidP="00D6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5A1" w:rsidRPr="00D94AA8" w:rsidRDefault="00D605A1" w:rsidP="00D605A1">
    <w:pPr>
      <w:pStyle w:val="AltBilgi"/>
      <w:jc w:val="center"/>
      <w:rPr>
        <w:b/>
        <w:color w:val="000000" w:themeColor="text1"/>
        <w:sz w:val="24"/>
        <w:szCs w:val="24"/>
      </w:rPr>
    </w:pPr>
    <w:r w:rsidRPr="00D94AA8">
      <w:rPr>
        <w:b/>
        <w:color w:val="000000" w:themeColor="text1"/>
        <w:sz w:val="24"/>
        <w:szCs w:val="24"/>
      </w:rPr>
      <w:t>DARGEÇİT ANADOLU LİSESİ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295" w:rsidRDefault="007A6295" w:rsidP="00D605A1">
      <w:pPr>
        <w:spacing w:after="0" w:line="240" w:lineRule="auto"/>
      </w:pPr>
      <w:r>
        <w:separator/>
      </w:r>
    </w:p>
  </w:footnote>
  <w:footnote w:type="continuationSeparator" w:id="0">
    <w:p w:rsidR="007A6295" w:rsidRDefault="007A6295" w:rsidP="00D60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5A1" w:rsidRDefault="00D605A1">
    <w:pPr>
      <w:pStyle w:val="stBilgi"/>
    </w:pPr>
  </w:p>
  <w:p w:rsidR="00D605A1" w:rsidRDefault="00D605A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5A70"/>
    <w:multiLevelType w:val="hybridMultilevel"/>
    <w:tmpl w:val="A3EC45B8"/>
    <w:lvl w:ilvl="0" w:tplc="046C2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E2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D4CF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B6E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3CD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B00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66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864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809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2535FA"/>
    <w:multiLevelType w:val="hybridMultilevel"/>
    <w:tmpl w:val="0E4A966C"/>
    <w:lvl w:ilvl="0" w:tplc="2B2C8D3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C3A276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5F830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6C041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F347D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A603E6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D9250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388B7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F4635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A2D7200"/>
    <w:multiLevelType w:val="hybridMultilevel"/>
    <w:tmpl w:val="757C9212"/>
    <w:lvl w:ilvl="0" w:tplc="349A7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A0D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129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243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624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05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B88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CA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22C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386F03"/>
    <w:multiLevelType w:val="hybridMultilevel"/>
    <w:tmpl w:val="FB242E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90AA5"/>
    <w:multiLevelType w:val="hybridMultilevel"/>
    <w:tmpl w:val="079678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9C704C"/>
    <w:multiLevelType w:val="hybridMultilevel"/>
    <w:tmpl w:val="E55C97FE"/>
    <w:lvl w:ilvl="0" w:tplc="79EE2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606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5AE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746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CC0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D0B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BE4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706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501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0F053C"/>
    <w:multiLevelType w:val="hybridMultilevel"/>
    <w:tmpl w:val="331AFA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4289C"/>
    <w:multiLevelType w:val="hybridMultilevel"/>
    <w:tmpl w:val="58D8B18A"/>
    <w:lvl w:ilvl="0" w:tplc="04090005">
      <w:start w:val="1"/>
      <w:numFmt w:val="bullet"/>
      <w:lvlText w:val="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32D3090A"/>
    <w:multiLevelType w:val="hybridMultilevel"/>
    <w:tmpl w:val="09929F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D227C"/>
    <w:multiLevelType w:val="hybridMultilevel"/>
    <w:tmpl w:val="31308DC0"/>
    <w:lvl w:ilvl="0" w:tplc="6994E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7E5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ACD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440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43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500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BE2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C8F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60A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BA66518"/>
    <w:multiLevelType w:val="hybridMultilevel"/>
    <w:tmpl w:val="2126F094"/>
    <w:lvl w:ilvl="0" w:tplc="04090009">
      <w:start w:val="1"/>
      <w:numFmt w:val="bullet"/>
      <w:lvlText w:val="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 w15:restartNumberingAfterBreak="0">
    <w:nsid w:val="50FF153D"/>
    <w:multiLevelType w:val="hybridMultilevel"/>
    <w:tmpl w:val="DBB8A79E"/>
    <w:lvl w:ilvl="0" w:tplc="CD3E5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F4A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F87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EAD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DE2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A66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528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4EA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25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2596930"/>
    <w:multiLevelType w:val="hybridMultilevel"/>
    <w:tmpl w:val="4252CC1E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53CF03A4"/>
    <w:multiLevelType w:val="hybridMultilevel"/>
    <w:tmpl w:val="95F2F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12074"/>
    <w:multiLevelType w:val="hybridMultilevel"/>
    <w:tmpl w:val="99D4F0E6"/>
    <w:lvl w:ilvl="0" w:tplc="60249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78A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C07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BCD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985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746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A8B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49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8E5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6DD76A5"/>
    <w:multiLevelType w:val="hybridMultilevel"/>
    <w:tmpl w:val="BEE050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50578"/>
    <w:multiLevelType w:val="hybridMultilevel"/>
    <w:tmpl w:val="D6A4CF92"/>
    <w:lvl w:ilvl="0" w:tplc="B07AA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6C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CD6F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0A2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424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E48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44F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86F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DCA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1D37C11"/>
    <w:multiLevelType w:val="hybridMultilevel"/>
    <w:tmpl w:val="D000160C"/>
    <w:lvl w:ilvl="0" w:tplc="09845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942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D09B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20A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746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6A5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F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E89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70F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3"/>
  </w:num>
  <w:num w:numId="5">
    <w:abstractNumId w:val="8"/>
  </w:num>
  <w:num w:numId="6">
    <w:abstractNumId w:val="16"/>
  </w:num>
  <w:num w:numId="7">
    <w:abstractNumId w:val="1"/>
  </w:num>
  <w:num w:numId="8">
    <w:abstractNumId w:val="4"/>
  </w:num>
  <w:num w:numId="9">
    <w:abstractNumId w:val="12"/>
  </w:num>
  <w:num w:numId="10">
    <w:abstractNumId w:val="15"/>
  </w:num>
  <w:num w:numId="11">
    <w:abstractNumId w:val="6"/>
  </w:num>
  <w:num w:numId="12">
    <w:abstractNumId w:val="0"/>
  </w:num>
  <w:num w:numId="13">
    <w:abstractNumId w:val="17"/>
  </w:num>
  <w:num w:numId="14">
    <w:abstractNumId w:val="2"/>
  </w:num>
  <w:num w:numId="15">
    <w:abstractNumId w:val="11"/>
  </w:num>
  <w:num w:numId="16">
    <w:abstractNumId w:val="5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A1"/>
    <w:rsid w:val="0000004A"/>
    <w:rsid w:val="00101D91"/>
    <w:rsid w:val="001A42A4"/>
    <w:rsid w:val="0030311F"/>
    <w:rsid w:val="003609C2"/>
    <w:rsid w:val="0039656C"/>
    <w:rsid w:val="004B1A6F"/>
    <w:rsid w:val="005D0766"/>
    <w:rsid w:val="006076ED"/>
    <w:rsid w:val="006377C6"/>
    <w:rsid w:val="007A6295"/>
    <w:rsid w:val="007C67B1"/>
    <w:rsid w:val="009507C5"/>
    <w:rsid w:val="00B8117D"/>
    <w:rsid w:val="00D605A1"/>
    <w:rsid w:val="00D9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0278E"/>
  <w15:chartTrackingRefBased/>
  <w15:docId w15:val="{43712589-D71C-42FA-9BF0-607008BD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5A1"/>
    <w:pPr>
      <w:spacing w:after="200" w:line="288" w:lineRule="auto"/>
    </w:pPr>
    <w:rPr>
      <w:color w:val="50637D" w:themeColor="text2" w:themeTint="E6"/>
      <w:lang w:val="tr-TR" w:eastAsia="ja-JP"/>
    </w:rPr>
  </w:style>
  <w:style w:type="paragraph" w:styleId="Balk1">
    <w:name w:val="heading 1"/>
    <w:basedOn w:val="Normal"/>
    <w:next w:val="Normal"/>
    <w:link w:val="Balk1Char"/>
    <w:uiPriority w:val="1"/>
    <w:qFormat/>
    <w:rsid w:val="00D605A1"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4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605A1"/>
    <w:rPr>
      <w:rFonts w:asciiTheme="majorHAnsi" w:eastAsiaTheme="majorEastAsia" w:hAnsiTheme="majorHAnsi" w:cstheme="majorBidi"/>
      <w:b/>
      <w:bCs/>
      <w:color w:val="2E74B5" w:themeColor="accent1" w:themeShade="BF"/>
      <w:sz w:val="42"/>
      <w:lang w:val="tr-TR" w:eastAsia="ja-JP"/>
    </w:rPr>
  </w:style>
  <w:style w:type="paragraph" w:styleId="ListeParagraf">
    <w:name w:val="List Paragraph"/>
    <w:basedOn w:val="Normal"/>
    <w:uiPriority w:val="34"/>
    <w:unhideWhenUsed/>
    <w:qFormat/>
    <w:rsid w:val="00D605A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60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05A1"/>
    <w:rPr>
      <w:color w:val="50637D" w:themeColor="text2" w:themeTint="E6"/>
      <w:lang w:val="tr-TR" w:eastAsia="ja-JP"/>
    </w:rPr>
  </w:style>
  <w:style w:type="paragraph" w:styleId="AltBilgi">
    <w:name w:val="footer"/>
    <w:basedOn w:val="Normal"/>
    <w:link w:val="AltBilgiChar"/>
    <w:uiPriority w:val="99"/>
    <w:unhideWhenUsed/>
    <w:rsid w:val="00D60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05A1"/>
    <w:rPr>
      <w:color w:val="50637D" w:themeColor="text2" w:themeTint="E6"/>
      <w:lang w:val="tr-TR" w:eastAsia="ja-JP"/>
    </w:rPr>
  </w:style>
  <w:style w:type="paragraph" w:styleId="NormalWeb">
    <w:name w:val="Normal (Web)"/>
    <w:basedOn w:val="Normal"/>
    <w:uiPriority w:val="99"/>
    <w:semiHidden/>
    <w:unhideWhenUsed/>
    <w:rsid w:val="00607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6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306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003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77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06983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4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23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379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6004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7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7924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384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9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910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764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1EE11-5961-4890-9776-1A39C015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CAN</dc:creator>
  <cp:keywords/>
  <dc:description/>
  <cp:lastModifiedBy>UĞUR CAN</cp:lastModifiedBy>
  <cp:revision>6</cp:revision>
  <dcterms:created xsi:type="dcterms:W3CDTF">2020-09-02T16:49:00Z</dcterms:created>
  <dcterms:modified xsi:type="dcterms:W3CDTF">2020-09-04T08:55:00Z</dcterms:modified>
</cp:coreProperties>
</file>