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AE" w:rsidRPr="007041B9" w:rsidRDefault="00F209AE" w:rsidP="00F209AE">
      <w:pPr>
        <w:spacing w:line="360" w:lineRule="auto"/>
        <w:jc w:val="center"/>
        <w:rPr>
          <w:rFonts w:cs="Arial"/>
          <w:b/>
          <w:sz w:val="24"/>
          <w:szCs w:val="24"/>
        </w:rPr>
      </w:pPr>
      <w:r w:rsidRPr="007041B9">
        <w:rPr>
          <w:rFonts w:cs="Arial"/>
          <w:b/>
          <w:sz w:val="24"/>
          <w:szCs w:val="24"/>
        </w:rPr>
        <w:t>ÇOCUK İSTİSMARI SÜRECİNDE YAPILMASI GEREKENLER (ADIM ADIM VE DETAYLI ANLATIM)</w:t>
      </w:r>
    </w:p>
    <w:p w:rsidR="00F65C89" w:rsidRPr="00F65C89" w:rsidRDefault="00F65C89" w:rsidP="00F65C89">
      <w:pPr>
        <w:spacing w:line="360" w:lineRule="auto"/>
        <w:jc w:val="center"/>
        <w:rPr>
          <w:rFonts w:cs="Arial"/>
          <w:b/>
          <w:sz w:val="24"/>
          <w:szCs w:val="24"/>
        </w:rPr>
      </w:pPr>
      <w:r w:rsidRPr="00F65C89">
        <w:rPr>
          <w:rFonts w:cs="Arial"/>
          <w:b/>
          <w:sz w:val="24"/>
          <w:szCs w:val="24"/>
        </w:rPr>
        <w:t>VAKA</w:t>
      </w:r>
    </w:p>
    <w:p w:rsidR="00F65C89" w:rsidRPr="00F65C89" w:rsidRDefault="00F65C89" w:rsidP="00F65C89">
      <w:pPr>
        <w:spacing w:line="360" w:lineRule="auto"/>
        <w:jc w:val="both"/>
        <w:rPr>
          <w:rFonts w:cs="Arial"/>
          <w:sz w:val="24"/>
          <w:szCs w:val="24"/>
          <w:u w:val="single"/>
        </w:rPr>
      </w:pPr>
      <w:r w:rsidRPr="00F65C89">
        <w:rPr>
          <w:rFonts w:cs="Arial"/>
          <w:b/>
          <w:sz w:val="24"/>
          <w:szCs w:val="24"/>
          <w:u w:val="single"/>
        </w:rPr>
        <w:t>Vakada Yer Alan Kişiler</w:t>
      </w:r>
      <w:r w:rsidRPr="00F65C89">
        <w:rPr>
          <w:rFonts w:cs="Arial"/>
          <w:sz w:val="24"/>
          <w:szCs w:val="24"/>
          <w:u w:val="single"/>
        </w:rPr>
        <w:t>:</w:t>
      </w:r>
    </w:p>
    <w:p w:rsidR="00F65C89" w:rsidRPr="00F65C89" w:rsidRDefault="00F65C89" w:rsidP="00F65C89">
      <w:pPr>
        <w:spacing w:line="360" w:lineRule="auto"/>
        <w:jc w:val="both"/>
        <w:rPr>
          <w:rFonts w:cs="Arial"/>
          <w:sz w:val="24"/>
          <w:szCs w:val="24"/>
        </w:rPr>
      </w:pPr>
      <w:r w:rsidRPr="00F65C89">
        <w:rPr>
          <w:rFonts w:cs="Arial"/>
          <w:b/>
          <w:sz w:val="24"/>
          <w:szCs w:val="24"/>
        </w:rPr>
        <w:t>Mağdur: M</w:t>
      </w:r>
      <w:r w:rsidRPr="00F65C89">
        <w:rPr>
          <w:rFonts w:cs="Arial"/>
          <w:sz w:val="24"/>
          <w:szCs w:val="24"/>
        </w:rPr>
        <w:t>,  9.sınıf öğrencisi; kadın; 15.7 yaşında</w:t>
      </w:r>
    </w:p>
    <w:p w:rsidR="00F65C89" w:rsidRPr="00F65C89" w:rsidRDefault="00F65C89" w:rsidP="00F65C89">
      <w:pPr>
        <w:spacing w:line="360" w:lineRule="auto"/>
        <w:jc w:val="both"/>
        <w:rPr>
          <w:rFonts w:cs="Arial"/>
          <w:sz w:val="24"/>
          <w:szCs w:val="24"/>
        </w:rPr>
      </w:pPr>
      <w:r w:rsidRPr="00F65C89">
        <w:rPr>
          <w:rFonts w:cs="Arial"/>
          <w:b/>
          <w:sz w:val="24"/>
          <w:szCs w:val="24"/>
        </w:rPr>
        <w:t>SSÇ 1: E</w:t>
      </w:r>
      <w:r w:rsidRPr="00F65C89">
        <w:rPr>
          <w:rFonts w:cs="Arial"/>
          <w:sz w:val="24"/>
          <w:szCs w:val="24"/>
        </w:rPr>
        <w:t>, 12.sınıf öğrencisi; erkek; 17.3 yaşında</w:t>
      </w:r>
    </w:p>
    <w:p w:rsidR="00F65C89" w:rsidRPr="00F65C89" w:rsidRDefault="00F65C89" w:rsidP="00F65C89">
      <w:pPr>
        <w:spacing w:line="360" w:lineRule="auto"/>
        <w:jc w:val="both"/>
        <w:rPr>
          <w:rFonts w:cs="Arial"/>
          <w:sz w:val="24"/>
          <w:szCs w:val="24"/>
        </w:rPr>
      </w:pPr>
      <w:r w:rsidRPr="00F65C89">
        <w:rPr>
          <w:rFonts w:cs="Arial"/>
          <w:b/>
          <w:sz w:val="24"/>
          <w:szCs w:val="24"/>
        </w:rPr>
        <w:t>SSÇ 2: F</w:t>
      </w:r>
      <w:r w:rsidRPr="00F65C89">
        <w:rPr>
          <w:rFonts w:cs="Arial"/>
          <w:sz w:val="24"/>
          <w:szCs w:val="24"/>
        </w:rPr>
        <w:t>, 9.sınıf öğrencisi; kadın; 15.2 yaşında</w:t>
      </w:r>
    </w:p>
    <w:p w:rsidR="00F65C89" w:rsidRPr="00F65C89" w:rsidRDefault="00F65C89" w:rsidP="00F65C89">
      <w:pPr>
        <w:spacing w:line="360" w:lineRule="auto"/>
        <w:jc w:val="both"/>
        <w:rPr>
          <w:rFonts w:cs="Arial"/>
          <w:sz w:val="24"/>
          <w:szCs w:val="24"/>
        </w:rPr>
      </w:pPr>
      <w:r w:rsidRPr="00F65C89">
        <w:rPr>
          <w:rFonts w:cs="Arial"/>
          <w:b/>
          <w:sz w:val="24"/>
          <w:szCs w:val="24"/>
        </w:rPr>
        <w:t>SSÇ 3: G</w:t>
      </w:r>
      <w:r w:rsidRPr="00F65C89">
        <w:rPr>
          <w:rFonts w:cs="Arial"/>
          <w:sz w:val="24"/>
          <w:szCs w:val="24"/>
        </w:rPr>
        <w:t>, 12.sınıf öğrencisi; erkek; 17.7 yaşında</w:t>
      </w:r>
    </w:p>
    <w:p w:rsidR="00F65C89" w:rsidRPr="00F65C89" w:rsidRDefault="00F65C89" w:rsidP="00F65C89">
      <w:pPr>
        <w:spacing w:line="360" w:lineRule="auto"/>
        <w:jc w:val="both"/>
        <w:rPr>
          <w:rFonts w:cs="Arial"/>
          <w:sz w:val="24"/>
          <w:szCs w:val="24"/>
        </w:rPr>
      </w:pPr>
      <w:r w:rsidRPr="00F65C89">
        <w:rPr>
          <w:rFonts w:cs="Arial"/>
          <w:b/>
          <w:sz w:val="24"/>
          <w:szCs w:val="24"/>
        </w:rPr>
        <w:t>SSÇ 4: I</w:t>
      </w:r>
      <w:r w:rsidRPr="00F65C89">
        <w:rPr>
          <w:rFonts w:cs="Arial"/>
          <w:sz w:val="24"/>
          <w:szCs w:val="24"/>
        </w:rPr>
        <w:t>, 10.sınıf öğrencisi; erkek; 15.9 yaşında</w:t>
      </w:r>
    </w:p>
    <w:p w:rsidR="00F65C89" w:rsidRPr="00F65C89" w:rsidRDefault="00F65C89" w:rsidP="00F65C89">
      <w:pPr>
        <w:spacing w:line="360" w:lineRule="auto"/>
        <w:jc w:val="both"/>
        <w:rPr>
          <w:rFonts w:cs="Arial"/>
          <w:sz w:val="24"/>
          <w:szCs w:val="24"/>
        </w:rPr>
      </w:pPr>
      <w:r w:rsidRPr="00F65C89">
        <w:rPr>
          <w:rFonts w:cs="Arial"/>
          <w:b/>
          <w:sz w:val="24"/>
          <w:szCs w:val="24"/>
        </w:rPr>
        <w:t>SSÇ 5: N</w:t>
      </w:r>
      <w:r w:rsidRPr="00F65C89">
        <w:rPr>
          <w:rFonts w:cs="Arial"/>
          <w:sz w:val="24"/>
          <w:szCs w:val="24"/>
        </w:rPr>
        <w:t>, 9.sınıf öğrencisi; erkek; 14.11 yaşında</w:t>
      </w:r>
    </w:p>
    <w:p w:rsidR="00F65C89" w:rsidRPr="00F65C89" w:rsidRDefault="00F65C89" w:rsidP="00F65C89">
      <w:pPr>
        <w:spacing w:line="360" w:lineRule="auto"/>
        <w:jc w:val="both"/>
        <w:rPr>
          <w:rFonts w:cs="Arial"/>
          <w:sz w:val="24"/>
          <w:szCs w:val="24"/>
        </w:rPr>
      </w:pPr>
      <w:r w:rsidRPr="00F65C89">
        <w:rPr>
          <w:rFonts w:cs="Arial"/>
          <w:b/>
          <w:sz w:val="24"/>
          <w:szCs w:val="24"/>
        </w:rPr>
        <w:t>SSÇ 6: Z</w:t>
      </w:r>
      <w:r w:rsidRPr="00F65C89">
        <w:rPr>
          <w:rFonts w:cs="Arial"/>
          <w:sz w:val="24"/>
          <w:szCs w:val="24"/>
        </w:rPr>
        <w:t>, 11.sınıf öğrencisi; erkek; 16.2 yaşında</w:t>
      </w:r>
    </w:p>
    <w:p w:rsidR="00F65C89" w:rsidRPr="00F65C89" w:rsidRDefault="00F65C89" w:rsidP="00F65C89">
      <w:pPr>
        <w:spacing w:line="360" w:lineRule="auto"/>
        <w:jc w:val="both"/>
        <w:rPr>
          <w:rFonts w:cs="Arial"/>
          <w:sz w:val="24"/>
          <w:szCs w:val="24"/>
        </w:rPr>
      </w:pPr>
      <w:r w:rsidRPr="00F65C89">
        <w:rPr>
          <w:rFonts w:cs="Arial"/>
          <w:b/>
          <w:sz w:val="24"/>
          <w:szCs w:val="24"/>
          <w:u w:val="single"/>
        </w:rPr>
        <w:t>Olay Yeri:</w:t>
      </w:r>
      <w:r w:rsidRPr="00F65C89">
        <w:rPr>
          <w:rFonts w:cs="Arial"/>
          <w:sz w:val="24"/>
          <w:szCs w:val="24"/>
        </w:rPr>
        <w:t xml:space="preserve"> Okulun Kazan Dairesi</w:t>
      </w:r>
    </w:p>
    <w:p w:rsidR="00F65C89" w:rsidRPr="00F65C89" w:rsidRDefault="00F65C89" w:rsidP="00F65C89">
      <w:pPr>
        <w:spacing w:line="360" w:lineRule="auto"/>
        <w:jc w:val="both"/>
        <w:rPr>
          <w:rFonts w:cs="Arial"/>
          <w:sz w:val="24"/>
          <w:szCs w:val="24"/>
        </w:rPr>
      </w:pPr>
      <w:r w:rsidRPr="00F65C89">
        <w:rPr>
          <w:rFonts w:cs="Arial"/>
          <w:sz w:val="24"/>
          <w:szCs w:val="24"/>
        </w:rPr>
        <w:t xml:space="preserve">Suç tarihinde yaşı küçük SSÇ'lerin; mağdur M. ile aynı okulda okudukları, SSÇ E.’nin aynı okulun 12.sınıfında okuduğunu, mağdurun 9.sınıf öğrencisi olduğu ve tanışıp arkadaş oldukları, bir süre sonra çıkmaya başladıkları, bir gün internette facebook üzerinden mesajlaşırken SSÇ E’nin mağdur M’ den çıplak fotoğraf istediği, göndermek istemediği ancak çok ısrar etmesi ve aynı okulda okudukları için güvendiğinden üst kısımlarının göründüğü çıplak bir fotoğraf gönderdiğini, ancak bir süre sonra SSÇ E’nin bu fotoğrafla tehdit ettiği, kendisinden istediği şeyleri yapmasını istediği, bir gün okulun bodrum katına çağırdığı, gitmek istemediği, ancak ısrarı üzerine gittiği, burada SSÇ E’nin mağdurdan sakso yapmasını istediği, itiraz etmesi üzerine de elindeki fotoğrafla tehdit ettiği, fotoğrafı ailesine ve okula göndereceğini söylediği, mecburen bu eyleme razı olduğu, olay günü sözü edilen mahalde SSÇ E’nin cinsel organını mağdurun ağzına soktuğu, birkaç kez yapınca midesinin bulandığını, yeter demesine rağmen ısrar ettiği ve midesi bulanan mağdurun bırakıp kaçtığı, çıkarken diğer SSÇ'lerden G, N ve Z'yi gördüğü, bu olaydan sonra SSÇ E ile mağdurun görüşmediği, ancak bir zaman sonra kendisinin E ile yaşadıklarının görüntülendiği videoların ortaya çıktığı, videonun birçok kişi tarafından paylaşıldığı, herkesin kendisi ile alay ettiğini, olayı öğretmenlerin duyması ile polise gittiklerini, Olayın yapılan soruşturmasında SSÇ E’nin </w:t>
      </w:r>
      <w:r w:rsidRPr="00F65C89">
        <w:rPr>
          <w:rFonts w:cs="Arial"/>
          <w:sz w:val="24"/>
          <w:szCs w:val="24"/>
        </w:rPr>
        <w:lastRenderedPageBreak/>
        <w:t>mağdur ile aşağı bodruma indikleri sırada diğer SSÇ'lerden G, N ve Z’nin peşlerinden giderek N'in görüntüleri kayda aldığı, SSÇ E’nin kayıt sırasında kayıt yapan arkadaşlarına susun işareti yaptığının görüntülerden açıkça anlaşıldığı, kayıt yapan şüphelilerin ifadelerinde mağdurun “E yapma midem bulanıyor, daha sonra devam ederim dediği”, böylece zorlama unsurunun açıkça ortaya çıktığı, daha sonra mağdurun olay yerini terk etmesinden sonra SSÇ'lerin bir araya gelerek video kaydını kontrol ettikleri, SSÇ E’nin bu video kaydını kendi telefonuna aktardığı, daha sonra oradan ayrıldıkları, Bir süre sonra SSÇ I’nın elden ele dolaşan bu görüntüleri diğer SSÇ F’den aldığı ve daha sonra bu görüntüleri okul rehber öğretmenine ve okul idaresine bildirerek olayın ortaya çıkmasını sağladığı, Böylece SSÇ'lerin müsnet suçları işledikleri, S.S.Ç'ler hakkında kamu davasını açmaya yeterli suç şüphesi ve delil bulunduğu, yukarıda gösterilen subut delilleri ve tüm evrak kapsamından anlaşıldığı belirtilerek:  SSÇ E’nin TCK.m.103/2, 3-b, 4, 109/1, 2, 3-f, 5, 134/1, 2, 31/3, 63, SSÇ N’nin TCK.m.134/1, 2, 31/2, 63  SSÇ'ler G, Z’nin  TCK.m.134/1, 2, 31/3, 63, SSÇ'ler I ve F’nin   TCK.m. 134/1, 2, 31/3 maddeleri uyarınca cezalandırılmaları talebiyle Mahkememize kamu davası açılmış ve dosya Mahkememizin yukarıdaki sırasına kayıtla sürdürülüp sonuçlandırılmıştır.</w:t>
      </w:r>
    </w:p>
    <w:p w:rsidR="00F65C89" w:rsidRPr="00F65C89" w:rsidRDefault="00F65C89" w:rsidP="00F65C89">
      <w:pPr>
        <w:spacing w:line="360" w:lineRule="auto"/>
        <w:jc w:val="both"/>
        <w:rPr>
          <w:rFonts w:cs="Arial"/>
          <w:sz w:val="24"/>
          <w:szCs w:val="24"/>
        </w:rPr>
      </w:pPr>
    </w:p>
    <w:p w:rsidR="00F65C89" w:rsidRPr="00F65C89" w:rsidRDefault="00F65C89" w:rsidP="00F65C89">
      <w:pPr>
        <w:spacing w:line="360" w:lineRule="auto"/>
        <w:jc w:val="both"/>
        <w:rPr>
          <w:rFonts w:cs="Arial"/>
          <w:sz w:val="24"/>
          <w:szCs w:val="24"/>
        </w:rPr>
      </w:pPr>
    </w:p>
    <w:p w:rsidR="00F65C89" w:rsidRPr="00F65C89" w:rsidRDefault="00F65C89" w:rsidP="00F65C89">
      <w:pPr>
        <w:spacing w:line="360" w:lineRule="auto"/>
        <w:jc w:val="both"/>
        <w:rPr>
          <w:rFonts w:cs="Arial"/>
          <w:sz w:val="24"/>
          <w:szCs w:val="24"/>
        </w:rPr>
      </w:pPr>
    </w:p>
    <w:p w:rsidR="00F65C89" w:rsidRPr="00F65C89" w:rsidRDefault="00F65C89" w:rsidP="00C2317A">
      <w:pPr>
        <w:jc w:val="center"/>
        <w:rPr>
          <w:rFonts w:cs="Times New Roman"/>
          <w:b/>
        </w:rPr>
      </w:pPr>
    </w:p>
    <w:p w:rsidR="00F65C89" w:rsidRPr="00F65C89" w:rsidRDefault="00F65C89" w:rsidP="00C2317A">
      <w:pPr>
        <w:jc w:val="center"/>
        <w:rPr>
          <w:rFonts w:cs="Times New Roman"/>
          <w:b/>
        </w:rPr>
      </w:pPr>
    </w:p>
    <w:p w:rsidR="00F65C89" w:rsidRPr="00F65C89" w:rsidRDefault="00F65C89" w:rsidP="00C2317A">
      <w:pPr>
        <w:jc w:val="center"/>
        <w:rPr>
          <w:rFonts w:cs="Times New Roman"/>
          <w:b/>
        </w:rPr>
      </w:pPr>
    </w:p>
    <w:p w:rsidR="00F65C89" w:rsidRPr="00F65C89" w:rsidRDefault="00F65C89" w:rsidP="00C2317A">
      <w:pPr>
        <w:jc w:val="center"/>
        <w:rPr>
          <w:rFonts w:cs="Times New Roman"/>
          <w:b/>
        </w:rPr>
      </w:pPr>
    </w:p>
    <w:p w:rsidR="00F65C89" w:rsidRPr="00F65C89" w:rsidRDefault="00F65C89" w:rsidP="00C2317A">
      <w:pPr>
        <w:jc w:val="center"/>
        <w:rPr>
          <w:rFonts w:cs="Times New Roman"/>
          <w:b/>
        </w:rPr>
      </w:pPr>
    </w:p>
    <w:p w:rsidR="00F65C89" w:rsidRPr="00F65C89" w:rsidRDefault="00F65C89" w:rsidP="00C2317A">
      <w:pPr>
        <w:jc w:val="center"/>
        <w:rPr>
          <w:rFonts w:cs="Times New Roman"/>
          <w:b/>
        </w:rPr>
      </w:pPr>
    </w:p>
    <w:p w:rsidR="00F65C89" w:rsidRDefault="00F65C89" w:rsidP="00C2317A">
      <w:pPr>
        <w:jc w:val="center"/>
        <w:rPr>
          <w:rFonts w:cs="Times New Roman"/>
          <w:b/>
        </w:rPr>
      </w:pPr>
    </w:p>
    <w:p w:rsidR="00F65C89" w:rsidRPr="00F65C89" w:rsidRDefault="00F65C89" w:rsidP="00C2317A">
      <w:pPr>
        <w:jc w:val="center"/>
        <w:rPr>
          <w:rFonts w:cs="Times New Roman"/>
          <w:b/>
        </w:rPr>
      </w:pPr>
    </w:p>
    <w:p w:rsidR="00F65C89" w:rsidRPr="00F65C89" w:rsidRDefault="00F65C89" w:rsidP="00C2317A">
      <w:pPr>
        <w:jc w:val="center"/>
        <w:rPr>
          <w:rFonts w:cs="Times New Roman"/>
          <w:b/>
        </w:rPr>
      </w:pPr>
    </w:p>
    <w:p w:rsidR="00CB26E5" w:rsidRDefault="00CB26E5" w:rsidP="00C2317A">
      <w:pPr>
        <w:jc w:val="center"/>
        <w:rPr>
          <w:rFonts w:cs="Times New Roman"/>
          <w:b/>
        </w:rPr>
      </w:pPr>
    </w:p>
    <w:p w:rsidR="00CB26E5" w:rsidRDefault="00CB26E5" w:rsidP="00C2317A">
      <w:pPr>
        <w:jc w:val="center"/>
        <w:rPr>
          <w:rFonts w:cs="Times New Roman"/>
          <w:b/>
        </w:rPr>
      </w:pPr>
    </w:p>
    <w:p w:rsidR="0075368B" w:rsidRPr="00F65C89" w:rsidRDefault="0075368B" w:rsidP="00C2317A">
      <w:pPr>
        <w:jc w:val="center"/>
        <w:rPr>
          <w:rFonts w:cs="Times New Roman"/>
          <w:b/>
        </w:rPr>
      </w:pPr>
      <w:r w:rsidRPr="00F65C89">
        <w:rPr>
          <w:rFonts w:cs="Times New Roman"/>
          <w:b/>
        </w:rPr>
        <w:t>OKULLARDA ADLİ GÖRÜŞME TEKNİKLERİNİN UYGULANMASI</w:t>
      </w:r>
    </w:p>
    <w:p w:rsidR="00C2317A" w:rsidRPr="00F65C89" w:rsidRDefault="00C2317A" w:rsidP="00C2317A">
      <w:pPr>
        <w:jc w:val="center"/>
        <w:rPr>
          <w:rFonts w:cs="Times New Roman"/>
          <w:b/>
        </w:rPr>
      </w:pPr>
    </w:p>
    <w:p w:rsidR="00C2317A" w:rsidRPr="00F65C89" w:rsidRDefault="00C2317A" w:rsidP="00C2317A">
      <w:pPr>
        <w:jc w:val="center"/>
        <w:rPr>
          <w:rFonts w:cs="Times New Roman"/>
          <w:b/>
        </w:rPr>
      </w:pPr>
    </w:p>
    <w:p w:rsidR="00333A1E" w:rsidRPr="00F65C89" w:rsidRDefault="00C2317A" w:rsidP="00333A1E">
      <w:pPr>
        <w:pStyle w:val="ListeParagraf"/>
        <w:numPr>
          <w:ilvl w:val="0"/>
          <w:numId w:val="1"/>
        </w:numPr>
        <w:rPr>
          <w:b/>
          <w:u w:val="single"/>
        </w:rPr>
      </w:pPr>
      <w:r w:rsidRPr="00F65C89">
        <w:rPr>
          <w:b/>
          <w:u w:val="single"/>
        </w:rPr>
        <w:t>TCK’YA GÖRE CİNSEL SUÇLAR</w:t>
      </w:r>
    </w:p>
    <w:p w:rsidR="00C2317A" w:rsidRPr="00F65C89" w:rsidRDefault="00C2317A" w:rsidP="00C2317A">
      <w:pPr>
        <w:pStyle w:val="ListeParagraf"/>
        <w:rPr>
          <w:b/>
          <w:u w:val="single"/>
        </w:rPr>
      </w:pPr>
    </w:p>
    <w:p w:rsidR="00333A1E" w:rsidRPr="00F65C89" w:rsidRDefault="00333A1E" w:rsidP="00C2317A">
      <w:pPr>
        <w:pStyle w:val="ListeParagraf"/>
        <w:numPr>
          <w:ilvl w:val="1"/>
          <w:numId w:val="1"/>
        </w:numPr>
        <w:spacing w:line="360" w:lineRule="auto"/>
        <w:jc w:val="both"/>
      </w:pPr>
      <w:r w:rsidRPr="00F65C89">
        <w:rPr>
          <w:i/>
        </w:rPr>
        <w:t>Madde 102</w:t>
      </w:r>
      <w:r w:rsidRPr="00F65C89">
        <w:t>: Cinsel saldırı: 18 yaşından büyük kişilere yönelik gerçekleşen olaylar.</w:t>
      </w:r>
    </w:p>
    <w:p w:rsidR="00333A1E" w:rsidRPr="00F65C89" w:rsidRDefault="00333A1E" w:rsidP="00C2317A">
      <w:pPr>
        <w:pStyle w:val="ListeParagraf"/>
        <w:numPr>
          <w:ilvl w:val="1"/>
          <w:numId w:val="1"/>
        </w:numPr>
        <w:spacing w:line="360" w:lineRule="auto"/>
        <w:jc w:val="both"/>
      </w:pPr>
      <w:r w:rsidRPr="00F65C89">
        <w:rPr>
          <w:i/>
        </w:rPr>
        <w:t>Madde 103</w:t>
      </w:r>
      <w:r w:rsidRPr="00F65C89">
        <w:t xml:space="preserve">: Çocukların Cinsel İstismarı: </w:t>
      </w:r>
    </w:p>
    <w:p w:rsidR="00333A1E" w:rsidRPr="00F65C89" w:rsidRDefault="00333A1E" w:rsidP="00C2317A">
      <w:pPr>
        <w:pStyle w:val="ListeParagraf"/>
        <w:numPr>
          <w:ilvl w:val="2"/>
          <w:numId w:val="1"/>
        </w:numPr>
        <w:spacing w:line="360" w:lineRule="auto"/>
        <w:jc w:val="both"/>
        <w:rPr>
          <w:b/>
          <w:u w:val="single"/>
        </w:rPr>
      </w:pPr>
      <w:r w:rsidRPr="00F65C89">
        <w:t xml:space="preserve">Sarkıntılık düzeyinde kalan davranışlar: sıralı bir şekilde dokunma, öpme, avuçlamanın olması, nitelikli </w:t>
      </w:r>
      <w:r w:rsidR="00861A08" w:rsidRPr="00F65C89">
        <w:t>hallerin</w:t>
      </w:r>
      <w:r w:rsidRPr="00F65C89">
        <w:t>(penetrasyon, tehdit, cebir</w:t>
      </w:r>
      <w:r w:rsidR="00861A08" w:rsidRPr="00F65C89">
        <w:t xml:space="preserve"> vb.</w:t>
      </w:r>
      <w:r w:rsidRPr="00F65C89">
        <w:t>)</w:t>
      </w:r>
      <w:r w:rsidR="00861A08" w:rsidRPr="00F65C89">
        <w:t xml:space="preserve"> olmaması koşulu aranır</w:t>
      </w:r>
      <w:r w:rsidRPr="00F65C89">
        <w:t xml:space="preserve">: </w:t>
      </w:r>
      <w:r w:rsidRPr="00F65C89">
        <w:rPr>
          <w:b/>
          <w:u w:val="single"/>
        </w:rPr>
        <w:t xml:space="preserve">3-8 Yıl Hapis; eğer mağdur 12 yaşından küçükse en az </w:t>
      </w:r>
      <w:r w:rsidR="00861A08" w:rsidRPr="00F65C89">
        <w:rPr>
          <w:b/>
          <w:u w:val="single"/>
        </w:rPr>
        <w:t>5</w:t>
      </w:r>
      <w:r w:rsidRPr="00F65C89">
        <w:rPr>
          <w:b/>
          <w:u w:val="single"/>
        </w:rPr>
        <w:t xml:space="preserve"> yıl</w:t>
      </w:r>
      <w:r w:rsidR="00861A08" w:rsidRPr="00F65C89">
        <w:rPr>
          <w:b/>
          <w:u w:val="single"/>
        </w:rPr>
        <w:t xml:space="preserve"> hapis. </w:t>
      </w:r>
      <w:r w:rsidR="00861A08" w:rsidRPr="00F65C89">
        <w:t xml:space="preserve"> Eğer fail çocuk (18 yaş altında) ise </w:t>
      </w:r>
      <w:r w:rsidR="00861A08" w:rsidRPr="00F65C89">
        <w:rPr>
          <w:b/>
          <w:u w:val="single"/>
        </w:rPr>
        <w:t>şikayet şartı</w:t>
      </w:r>
      <w:r w:rsidR="00861A08" w:rsidRPr="00F65C89">
        <w:t xml:space="preserve"> vardır.</w:t>
      </w:r>
    </w:p>
    <w:p w:rsidR="00333A1E" w:rsidRPr="00F65C89" w:rsidRDefault="00333A1E" w:rsidP="00C2317A">
      <w:pPr>
        <w:pStyle w:val="ListeParagraf"/>
        <w:numPr>
          <w:ilvl w:val="2"/>
          <w:numId w:val="1"/>
        </w:numPr>
        <w:spacing w:line="360" w:lineRule="auto"/>
        <w:jc w:val="both"/>
      </w:pPr>
      <w:r w:rsidRPr="00F65C89">
        <w:t>15 yaşını tamamlamamış veya 15 yaşını tamamlamışsa da mental retardasyon gibi nedenlerle eyleminin vahametini anlamayanlar yönünden her türlü cinsel davranış</w:t>
      </w:r>
      <w:r w:rsidR="00861A08" w:rsidRPr="00F65C89">
        <w:t xml:space="preserve">: </w:t>
      </w:r>
      <w:r w:rsidR="00861A08" w:rsidRPr="00F65C89">
        <w:rPr>
          <w:b/>
          <w:u w:val="single"/>
        </w:rPr>
        <w:t>8-15 Yıl Hapis.</w:t>
      </w:r>
    </w:p>
    <w:p w:rsidR="00333A1E" w:rsidRPr="00F65C89" w:rsidRDefault="00333A1E" w:rsidP="00C2317A">
      <w:pPr>
        <w:pStyle w:val="ListeParagraf"/>
        <w:numPr>
          <w:ilvl w:val="2"/>
          <w:numId w:val="1"/>
        </w:numPr>
        <w:spacing w:line="360" w:lineRule="auto"/>
        <w:jc w:val="both"/>
      </w:pPr>
      <w:r w:rsidRPr="00F65C89">
        <w:t>15-18 yaş aralığında olup cebir, tehdit, hile vb yollarla gerçekleştirilen cinsel davranışlar</w:t>
      </w:r>
      <w:r w:rsidR="00861A08" w:rsidRPr="00F65C89">
        <w:t xml:space="preserve">: </w:t>
      </w:r>
      <w:r w:rsidR="00861A08" w:rsidRPr="00F65C89">
        <w:rPr>
          <w:b/>
          <w:u w:val="single"/>
        </w:rPr>
        <w:t>8-15 Yıl Hapis.</w:t>
      </w:r>
    </w:p>
    <w:p w:rsidR="00861A08" w:rsidRPr="00F65C89" w:rsidRDefault="00861A08" w:rsidP="00C2317A">
      <w:pPr>
        <w:pStyle w:val="ListeParagraf"/>
        <w:numPr>
          <w:ilvl w:val="2"/>
          <w:numId w:val="1"/>
        </w:numPr>
        <w:spacing w:line="360" w:lineRule="auto"/>
        <w:jc w:val="both"/>
      </w:pPr>
      <w:r w:rsidRPr="00F65C89">
        <w:rPr>
          <w:b/>
          <w:u w:val="single"/>
        </w:rPr>
        <w:t>Vücuda organ/cisim sokulması halinde EN AZ 16 YIL HAPİS; eğer mağdur 12 yaştan küçükse EN AZ 18 YIL HAPİS.</w:t>
      </w:r>
    </w:p>
    <w:p w:rsidR="00861A08" w:rsidRPr="00F65C89" w:rsidRDefault="00861A08" w:rsidP="00C2317A">
      <w:pPr>
        <w:pStyle w:val="ListeParagraf"/>
        <w:numPr>
          <w:ilvl w:val="2"/>
          <w:numId w:val="1"/>
        </w:numPr>
        <w:spacing w:line="360" w:lineRule="auto"/>
        <w:jc w:val="both"/>
      </w:pPr>
      <w:r w:rsidRPr="00F65C89">
        <w:t xml:space="preserve">Aile içi cinsel istismar, öğretmenin cinsel istismarı, yurt görevlisinin istismarında; olayda silah (bıçak, tabanca, silah olarak kabul edilebilecek diğer aletlerin kullanılmasında;  </w:t>
      </w:r>
      <w:r w:rsidRPr="00F65C89">
        <w:rPr>
          <w:b/>
          <w:u w:val="single"/>
        </w:rPr>
        <w:t>hallederde ceza ½ oranında ARTAR</w:t>
      </w:r>
    </w:p>
    <w:p w:rsidR="00861A08" w:rsidRPr="00F65C89" w:rsidRDefault="00861A08" w:rsidP="00C2317A">
      <w:pPr>
        <w:pStyle w:val="ListeParagraf"/>
        <w:numPr>
          <w:ilvl w:val="1"/>
          <w:numId w:val="1"/>
        </w:numPr>
        <w:spacing w:line="360" w:lineRule="auto"/>
        <w:jc w:val="both"/>
      </w:pPr>
      <w:r w:rsidRPr="00F65C89">
        <w:rPr>
          <w:i/>
        </w:rPr>
        <w:t>Madde 104</w:t>
      </w:r>
      <w:r w:rsidRPr="00F65C89">
        <w:t xml:space="preserve">: Reşit olmayanla cinsel ilişki: Cebir, tehdit, hile olmaksızın reşit olmayan çocukla cinsel ilişkide </w:t>
      </w:r>
      <w:r w:rsidRPr="00F65C89">
        <w:rPr>
          <w:b/>
          <w:u w:val="single"/>
        </w:rPr>
        <w:t>mağdurun veya velisinin şikayeti üzerine 2-5 YIL HAPİS</w:t>
      </w:r>
    </w:p>
    <w:p w:rsidR="00861A08" w:rsidRPr="00F65C89" w:rsidRDefault="00861A08" w:rsidP="00C2317A">
      <w:pPr>
        <w:pStyle w:val="ListeParagraf"/>
        <w:numPr>
          <w:ilvl w:val="1"/>
          <w:numId w:val="1"/>
        </w:numPr>
        <w:spacing w:line="360" w:lineRule="auto"/>
        <w:jc w:val="both"/>
      </w:pPr>
      <w:r w:rsidRPr="00F65C89">
        <w:rPr>
          <w:i/>
        </w:rPr>
        <w:t>Madde 105</w:t>
      </w:r>
      <w:r w:rsidRPr="00F65C89">
        <w:t xml:space="preserve">: Cinsel Taciz: </w:t>
      </w:r>
      <w:r w:rsidR="00BA3494" w:rsidRPr="00F65C89">
        <w:t xml:space="preserve">Sarkıntılık kapsamında kalmayan (cinsel amaçla laf atma, dokunma, vb haller) </w:t>
      </w:r>
      <w:r w:rsidRPr="00F65C89">
        <w:rPr>
          <w:b/>
          <w:u w:val="single"/>
        </w:rPr>
        <w:t xml:space="preserve">Mağdurun şikayeti üzerine 3 AY- 2 YIL HAPİS </w:t>
      </w:r>
    </w:p>
    <w:p w:rsidR="00BA3494" w:rsidRPr="00F65C89" w:rsidRDefault="00BA3494" w:rsidP="00C2317A">
      <w:pPr>
        <w:pStyle w:val="ListeParagraf"/>
        <w:numPr>
          <w:ilvl w:val="2"/>
          <w:numId w:val="1"/>
        </w:numPr>
        <w:spacing w:line="360" w:lineRule="auto"/>
        <w:jc w:val="both"/>
      </w:pPr>
      <w:r w:rsidRPr="00F65C89">
        <w:rPr>
          <w:b/>
          <w:u w:val="single"/>
        </w:rPr>
        <w:t>Kamu görevlisinin, öğretmenin, aynı  iş yerinde çalışanın, sosyal medya veya geleneksel haberleşme aracılığıyla, teşhir etme yoluyla yapılması halinde cezalar ½ oranında artar</w:t>
      </w:r>
    </w:p>
    <w:p w:rsidR="00BA3494" w:rsidRPr="00F65C89" w:rsidRDefault="00BA3494" w:rsidP="00C2317A">
      <w:pPr>
        <w:pStyle w:val="ListeParagraf"/>
        <w:numPr>
          <w:ilvl w:val="2"/>
          <w:numId w:val="1"/>
        </w:numPr>
        <w:spacing w:line="360" w:lineRule="auto"/>
        <w:jc w:val="both"/>
      </w:pPr>
      <w:r w:rsidRPr="00F65C89">
        <w:rPr>
          <w:b/>
          <w:u w:val="single"/>
        </w:rPr>
        <w:t>Mağdurun iş/okul/ev değiştirmesi gerekmişse ceza EN AZ 1 YIL HAPİS</w:t>
      </w:r>
    </w:p>
    <w:p w:rsidR="002A65E0" w:rsidRPr="00F65C89" w:rsidRDefault="002A65E0" w:rsidP="002A65E0"/>
    <w:p w:rsidR="00C2317A" w:rsidRPr="00F65C89" w:rsidRDefault="00C2317A" w:rsidP="002A65E0"/>
    <w:p w:rsidR="00C2317A" w:rsidRPr="00F65C89" w:rsidRDefault="00C2317A" w:rsidP="002A65E0"/>
    <w:p w:rsidR="00C2317A" w:rsidRPr="00F65C89" w:rsidRDefault="00C2317A" w:rsidP="002A65E0"/>
    <w:p w:rsidR="00C2317A" w:rsidRPr="00F65C89" w:rsidRDefault="00C2317A" w:rsidP="00F65C89"/>
    <w:p w:rsidR="00654C16" w:rsidRPr="00F65C89" w:rsidRDefault="00654C16" w:rsidP="00654C16">
      <w:pPr>
        <w:pStyle w:val="ListeParagraf"/>
        <w:numPr>
          <w:ilvl w:val="0"/>
          <w:numId w:val="1"/>
        </w:numPr>
        <w:rPr>
          <w:b/>
          <w:u w:val="single"/>
        </w:rPr>
      </w:pPr>
      <w:r w:rsidRPr="00F65C89">
        <w:rPr>
          <w:b/>
          <w:u w:val="single"/>
        </w:rPr>
        <w:t>GÖRÜŞME TEKNİKLERİ</w:t>
      </w:r>
    </w:p>
    <w:p w:rsidR="00016DA9" w:rsidRPr="00F65C89" w:rsidRDefault="00016DA9" w:rsidP="00C2317A">
      <w:pPr>
        <w:pStyle w:val="ListeParagraf"/>
        <w:numPr>
          <w:ilvl w:val="1"/>
          <w:numId w:val="1"/>
        </w:numPr>
        <w:spacing w:line="360" w:lineRule="auto"/>
        <w:ind w:left="1434" w:hanging="357"/>
        <w:jc w:val="both"/>
      </w:pPr>
      <w:r w:rsidRPr="00F65C89">
        <w:rPr>
          <w:i/>
        </w:rPr>
        <w:t>Fiziki ortam</w:t>
      </w:r>
      <w:r w:rsidR="002A65E0" w:rsidRPr="00F65C89">
        <w:t xml:space="preserve">: Çocuk dostu atmosferin sağlanabilmesi önemlidir. Bunun için çocuğa uygun </w:t>
      </w:r>
      <w:r w:rsidR="002A19E0" w:rsidRPr="00F65C89">
        <w:t xml:space="preserve">sandalye, masa bulunması; minimal düzeyde de olsa bir oyun alanının varlığı; çocuğun erişimine açık çeşitli nötr oyuncakların varlığı (boyama kalemleri, yapboz, kutu oyunları vb…); failin görüşme yapılan ortama girmesinin veya ortama yaklaşmasının kesinlikle engellenmesi; ailenin okulda olması durumunda aile bekleme odası olarak kullanılabilecek yer temin edilmesi ve görüşmeye dahil olmamalarının sağlanması; aile içi istismar vakası ise aile üyelerinden hiçbirinin çocuğun bulunduğu kata girmemesi;  görüşmenin yarıda kesilmesinin önlenmesi (okul personeli veya diğer öğretmenlerin ve öğrencilerin görüşme alanına girmesinin engellenmesi); </w:t>
      </w:r>
    </w:p>
    <w:p w:rsidR="00C2317A" w:rsidRPr="00F65C89" w:rsidRDefault="00C2317A" w:rsidP="00C2317A">
      <w:pPr>
        <w:pStyle w:val="ListeParagraf"/>
        <w:spacing w:line="360" w:lineRule="auto"/>
        <w:ind w:left="1434"/>
        <w:jc w:val="both"/>
      </w:pPr>
    </w:p>
    <w:p w:rsidR="00016DA9" w:rsidRPr="00F65C89" w:rsidRDefault="006F248D" w:rsidP="00C2317A">
      <w:pPr>
        <w:pStyle w:val="ListeParagraf"/>
        <w:numPr>
          <w:ilvl w:val="1"/>
          <w:numId w:val="1"/>
        </w:numPr>
        <w:spacing w:line="360" w:lineRule="auto"/>
        <w:ind w:left="1434" w:hanging="357"/>
        <w:jc w:val="both"/>
      </w:pPr>
      <w:r w:rsidRPr="00F65C89">
        <w:rPr>
          <w:i/>
        </w:rPr>
        <w:t>Güven ilişkisi k</w:t>
      </w:r>
      <w:r w:rsidR="00016DA9" w:rsidRPr="00F65C89">
        <w:rPr>
          <w:i/>
        </w:rPr>
        <w:t>urma</w:t>
      </w:r>
      <w:r w:rsidR="002A19E0" w:rsidRPr="00F65C89">
        <w:t>: Güven ilişkisinin geliştirilmesindeki temel değişken görüşmecinin rahat olmasıdır. Kaygı, endişe, acıma vb duyguların yansıtılması halinde güven ilişkisinin oluşması mümkün olmayacaktır.</w:t>
      </w:r>
      <w:r w:rsidR="00A55196" w:rsidRPr="00F65C89">
        <w:t xml:space="preserve"> 4-13 yaş arasındaki çocuklar adli görüşmeden önce gerçekleştirilen ve olayla ilişkisiz konuların konuşulduğu güven ilişkisi kurma aşamasında en çok okulda, parkta, evde yaşanan etkinlikleri ve eğlence içeren kişisel hobi, oyun vb konuları konuşurken; 14-18 yaş arasındaki çocuklar ise okul ve arkadaş gruplarında yaşanan etkinlikleri anlatmaktadır.</w:t>
      </w:r>
    </w:p>
    <w:p w:rsidR="00C2317A" w:rsidRPr="00F65C89" w:rsidRDefault="00C2317A" w:rsidP="00C2317A">
      <w:pPr>
        <w:pStyle w:val="ListeParagraf"/>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C2317A" w:rsidRPr="00F65C89" w:rsidRDefault="00C2317A" w:rsidP="00C2317A">
      <w:pPr>
        <w:pStyle w:val="ListeParagraf"/>
        <w:spacing w:line="360" w:lineRule="auto"/>
        <w:ind w:left="1434"/>
        <w:jc w:val="both"/>
      </w:pPr>
    </w:p>
    <w:p w:rsidR="00016DA9" w:rsidRPr="00F65C89" w:rsidRDefault="00016DA9" w:rsidP="00016DA9">
      <w:pPr>
        <w:pStyle w:val="ListeParagraf"/>
        <w:numPr>
          <w:ilvl w:val="1"/>
          <w:numId w:val="1"/>
        </w:numPr>
        <w:rPr>
          <w:i/>
        </w:rPr>
      </w:pPr>
      <w:r w:rsidRPr="00F65C89">
        <w:rPr>
          <w:i/>
        </w:rPr>
        <w:t>Soru tipleri</w:t>
      </w:r>
    </w:p>
    <w:tbl>
      <w:tblPr>
        <w:tblW w:w="5000" w:type="pct"/>
        <w:tblCellMar>
          <w:left w:w="70" w:type="dxa"/>
          <w:right w:w="70" w:type="dxa"/>
        </w:tblCellMar>
        <w:tblLook w:val="04A0"/>
      </w:tblPr>
      <w:tblGrid>
        <w:gridCol w:w="1871"/>
        <w:gridCol w:w="4354"/>
        <w:gridCol w:w="2987"/>
      </w:tblGrid>
      <w:tr w:rsidR="005954AC" w:rsidRPr="00F65C89" w:rsidTr="005954AC">
        <w:trPr>
          <w:trHeight w:val="322"/>
        </w:trPr>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4AC" w:rsidRPr="00F65C89" w:rsidRDefault="005954AC" w:rsidP="005954AC">
            <w:pPr>
              <w:spacing w:after="0" w:line="240" w:lineRule="auto"/>
              <w:jc w:val="center"/>
              <w:rPr>
                <w:rFonts w:eastAsia="Times New Roman" w:cs="Times New Roman"/>
                <w:color w:val="000000"/>
              </w:rPr>
            </w:pPr>
            <w:r w:rsidRPr="00F65C89">
              <w:rPr>
                <w:rFonts w:eastAsia="Times New Roman" w:cs="Times New Roman"/>
                <w:color w:val="000000"/>
              </w:rPr>
              <w:t>SORU TİPLERİ</w:t>
            </w:r>
          </w:p>
        </w:tc>
        <w:tc>
          <w:tcPr>
            <w:tcW w:w="2363" w:type="pct"/>
            <w:tcBorders>
              <w:top w:val="single" w:sz="4" w:space="0" w:color="auto"/>
              <w:left w:val="nil"/>
              <w:bottom w:val="single" w:sz="4" w:space="0" w:color="auto"/>
              <w:right w:val="single" w:sz="4" w:space="0" w:color="auto"/>
            </w:tcBorders>
            <w:shd w:val="clear" w:color="auto" w:fill="auto"/>
            <w:noWrap/>
            <w:vAlign w:val="center"/>
            <w:hideMark/>
          </w:tcPr>
          <w:p w:rsidR="005954AC" w:rsidRPr="00F65C89" w:rsidRDefault="005954AC" w:rsidP="005954AC">
            <w:pPr>
              <w:spacing w:after="0" w:line="240" w:lineRule="auto"/>
              <w:jc w:val="center"/>
              <w:rPr>
                <w:rFonts w:eastAsia="Times New Roman" w:cs="Times New Roman"/>
                <w:color w:val="000000"/>
              </w:rPr>
            </w:pPr>
            <w:r w:rsidRPr="00F65C89">
              <w:rPr>
                <w:rFonts w:eastAsia="Times New Roman" w:cs="Times New Roman"/>
                <w:color w:val="000000"/>
              </w:rPr>
              <w:t>Açıklama</w:t>
            </w:r>
          </w:p>
        </w:tc>
        <w:tc>
          <w:tcPr>
            <w:tcW w:w="1621" w:type="pct"/>
            <w:tcBorders>
              <w:top w:val="single" w:sz="4" w:space="0" w:color="auto"/>
              <w:left w:val="nil"/>
              <w:bottom w:val="single" w:sz="4" w:space="0" w:color="auto"/>
              <w:right w:val="single" w:sz="4" w:space="0" w:color="auto"/>
            </w:tcBorders>
            <w:shd w:val="clear" w:color="auto" w:fill="auto"/>
            <w:noWrap/>
            <w:vAlign w:val="center"/>
            <w:hideMark/>
          </w:tcPr>
          <w:p w:rsidR="005954AC" w:rsidRPr="00F65C89" w:rsidRDefault="005954AC" w:rsidP="005954AC">
            <w:pPr>
              <w:spacing w:after="0" w:line="240" w:lineRule="auto"/>
              <w:jc w:val="center"/>
              <w:rPr>
                <w:rFonts w:eastAsia="Times New Roman" w:cs="Times New Roman"/>
                <w:color w:val="000000"/>
              </w:rPr>
            </w:pPr>
            <w:r w:rsidRPr="00F65C89">
              <w:rPr>
                <w:rFonts w:eastAsia="Times New Roman" w:cs="Times New Roman"/>
                <w:color w:val="000000"/>
              </w:rPr>
              <w:t>Örnek</w:t>
            </w:r>
          </w:p>
        </w:tc>
      </w:tr>
      <w:tr w:rsidR="005954AC" w:rsidRPr="00F65C89" w:rsidTr="005954AC">
        <w:trPr>
          <w:trHeight w:val="1608"/>
        </w:trPr>
        <w:tc>
          <w:tcPr>
            <w:tcW w:w="1016" w:type="pct"/>
            <w:tcBorders>
              <w:top w:val="nil"/>
              <w:left w:val="single" w:sz="4" w:space="0" w:color="auto"/>
              <w:bottom w:val="single" w:sz="4" w:space="0" w:color="auto"/>
              <w:right w:val="single" w:sz="4" w:space="0" w:color="auto"/>
            </w:tcBorders>
            <w:shd w:val="clear" w:color="auto" w:fill="auto"/>
            <w:vAlign w:val="center"/>
            <w:hideMark/>
          </w:tcPr>
          <w:p w:rsidR="005954AC" w:rsidRPr="00F65C89" w:rsidRDefault="005954AC" w:rsidP="005954AC">
            <w:pPr>
              <w:spacing w:after="0" w:line="240" w:lineRule="auto"/>
              <w:jc w:val="center"/>
              <w:rPr>
                <w:rFonts w:eastAsia="Times New Roman" w:cs="Times New Roman"/>
                <w:color w:val="000000"/>
              </w:rPr>
            </w:pPr>
            <w:r w:rsidRPr="00F65C89">
              <w:rPr>
                <w:rFonts w:eastAsia="Times New Roman" w:cs="Times New Roman"/>
                <w:color w:val="000000"/>
              </w:rPr>
              <w:t>AÇIK UÇLU SORULAR</w:t>
            </w:r>
          </w:p>
        </w:tc>
        <w:tc>
          <w:tcPr>
            <w:tcW w:w="2363" w:type="pct"/>
            <w:tcBorders>
              <w:top w:val="nil"/>
              <w:left w:val="nil"/>
              <w:bottom w:val="single" w:sz="4" w:space="0" w:color="auto"/>
              <w:right w:val="single" w:sz="4" w:space="0" w:color="auto"/>
            </w:tcBorders>
            <w:shd w:val="clear" w:color="auto" w:fill="auto"/>
            <w:vAlign w:val="center"/>
            <w:hideMark/>
          </w:tcPr>
          <w:p w:rsidR="005954AC" w:rsidRPr="00F65C89" w:rsidRDefault="005954AC" w:rsidP="005954AC">
            <w:pPr>
              <w:spacing w:after="0" w:line="240" w:lineRule="auto"/>
              <w:rPr>
                <w:rFonts w:eastAsia="Times New Roman" w:cs="Times New Roman"/>
                <w:color w:val="000000"/>
              </w:rPr>
            </w:pPr>
            <w:r w:rsidRPr="00F65C89">
              <w:rPr>
                <w:rFonts w:eastAsia="Times New Roman" w:cs="Times New Roman"/>
                <w:color w:val="000000"/>
              </w:rPr>
              <w:t>Çocuğun olaya ilişkin anlatılarının daha detaylı ve tutarlı olması amacıyla sorulan sorulardır. Çocuğun lafı kesilmeksizin olayı serbest anlatı şeklinde ortaya çıkması hedeflenir. Çocuğun ifade ettiği bir durumu tekrar ederek hafızasının tetiklenmesi sağlanabilir.</w:t>
            </w:r>
          </w:p>
        </w:tc>
        <w:tc>
          <w:tcPr>
            <w:tcW w:w="1621" w:type="pct"/>
            <w:tcBorders>
              <w:top w:val="nil"/>
              <w:left w:val="nil"/>
              <w:bottom w:val="single" w:sz="4" w:space="0" w:color="auto"/>
              <w:right w:val="single" w:sz="4" w:space="0" w:color="auto"/>
            </w:tcBorders>
            <w:shd w:val="clear" w:color="auto" w:fill="auto"/>
            <w:vAlign w:val="center"/>
            <w:hideMark/>
          </w:tcPr>
          <w:p w:rsidR="005954AC" w:rsidRPr="00F65C89" w:rsidRDefault="005954AC" w:rsidP="005954AC">
            <w:pPr>
              <w:spacing w:after="0" w:line="240" w:lineRule="auto"/>
              <w:jc w:val="center"/>
              <w:rPr>
                <w:rFonts w:eastAsia="Times New Roman" w:cs="Times New Roman"/>
                <w:color w:val="000000"/>
              </w:rPr>
            </w:pPr>
            <w:r w:rsidRPr="00F65C89">
              <w:rPr>
                <w:rFonts w:eastAsia="Times New Roman" w:cs="Times New Roman"/>
                <w:color w:val="000000"/>
              </w:rPr>
              <w:t>"----------- anlattın. Bundan biraz daha bahsedebilir misin?"</w:t>
            </w:r>
            <w:r w:rsidRPr="00F65C89">
              <w:rPr>
                <w:rFonts w:eastAsia="Times New Roman" w:cs="Times New Roman"/>
                <w:color w:val="000000"/>
              </w:rPr>
              <w:br/>
              <w:t>"Bana en başından sonuna kadar olanları anlatabilir misin?"</w:t>
            </w:r>
            <w:r w:rsidRPr="00F65C89">
              <w:rPr>
                <w:rFonts w:eastAsia="Times New Roman" w:cs="Times New Roman"/>
                <w:color w:val="000000"/>
              </w:rPr>
              <w:br/>
              <w:t>"Sonra ne oldu?"</w:t>
            </w:r>
          </w:p>
        </w:tc>
      </w:tr>
      <w:tr w:rsidR="005954AC" w:rsidRPr="00F65C89" w:rsidTr="005954AC">
        <w:trPr>
          <w:trHeight w:val="1287"/>
        </w:trPr>
        <w:tc>
          <w:tcPr>
            <w:tcW w:w="1016" w:type="pct"/>
            <w:tcBorders>
              <w:top w:val="nil"/>
              <w:left w:val="single" w:sz="4" w:space="0" w:color="auto"/>
              <w:bottom w:val="single" w:sz="4" w:space="0" w:color="auto"/>
              <w:right w:val="single" w:sz="4" w:space="0" w:color="auto"/>
            </w:tcBorders>
            <w:shd w:val="clear" w:color="auto" w:fill="auto"/>
            <w:vAlign w:val="center"/>
            <w:hideMark/>
          </w:tcPr>
          <w:p w:rsidR="005954AC" w:rsidRPr="00F65C89" w:rsidRDefault="005954AC" w:rsidP="005954AC">
            <w:pPr>
              <w:spacing w:after="0" w:line="240" w:lineRule="auto"/>
              <w:jc w:val="center"/>
              <w:rPr>
                <w:rFonts w:eastAsia="Times New Roman" w:cs="Times New Roman"/>
                <w:color w:val="000000"/>
              </w:rPr>
            </w:pPr>
            <w:r w:rsidRPr="00F65C89">
              <w:rPr>
                <w:rFonts w:eastAsia="Times New Roman" w:cs="Times New Roman"/>
                <w:color w:val="000000"/>
              </w:rPr>
              <w:t>ODAKLANMIŞ VEYA DOĞRUDAN SORULAR</w:t>
            </w:r>
          </w:p>
        </w:tc>
        <w:tc>
          <w:tcPr>
            <w:tcW w:w="2363" w:type="pct"/>
            <w:tcBorders>
              <w:top w:val="nil"/>
              <w:left w:val="nil"/>
              <w:bottom w:val="single" w:sz="4" w:space="0" w:color="auto"/>
              <w:right w:val="single" w:sz="4" w:space="0" w:color="auto"/>
            </w:tcBorders>
            <w:shd w:val="clear" w:color="auto" w:fill="auto"/>
            <w:vAlign w:val="center"/>
            <w:hideMark/>
          </w:tcPr>
          <w:p w:rsidR="005954AC" w:rsidRPr="00F65C89" w:rsidRDefault="005954AC" w:rsidP="005954AC">
            <w:pPr>
              <w:spacing w:after="0" w:line="240" w:lineRule="auto"/>
              <w:rPr>
                <w:rFonts w:eastAsia="Times New Roman" w:cs="Times New Roman"/>
                <w:color w:val="000000"/>
              </w:rPr>
            </w:pPr>
            <w:r w:rsidRPr="00F65C89">
              <w:rPr>
                <w:rFonts w:eastAsia="Times New Roman" w:cs="Times New Roman"/>
                <w:color w:val="000000"/>
              </w:rPr>
              <w:t>Belirli bir kişiye, vücudun belirli bir bölümüne, belirli bir eyleme, belirli bir yere veya istismara ilişkin belirli bir duruma odaklanmış sorulardır. Kim, ne, nerede, ne zaman soruları bu kategoridedir. Nasıl ve neden soruları sadece adli görüşme profesyonelleri tarafından dikkatlice sorulmalıdır. Bu soruların amacı çocuğun özellikle tanıma ile ilişkili hafızasını tetiklemektir.</w:t>
            </w:r>
          </w:p>
        </w:tc>
        <w:tc>
          <w:tcPr>
            <w:tcW w:w="1621" w:type="pct"/>
            <w:tcBorders>
              <w:top w:val="nil"/>
              <w:left w:val="nil"/>
              <w:bottom w:val="single" w:sz="4" w:space="0" w:color="auto"/>
              <w:right w:val="single" w:sz="4" w:space="0" w:color="auto"/>
            </w:tcBorders>
            <w:shd w:val="clear" w:color="auto" w:fill="auto"/>
            <w:vAlign w:val="center"/>
            <w:hideMark/>
          </w:tcPr>
          <w:p w:rsidR="005954AC" w:rsidRPr="00F65C89" w:rsidRDefault="005954AC" w:rsidP="005954AC">
            <w:pPr>
              <w:spacing w:after="0" w:line="240" w:lineRule="auto"/>
              <w:jc w:val="center"/>
              <w:rPr>
                <w:rFonts w:eastAsia="Times New Roman" w:cs="Times New Roman"/>
                <w:color w:val="000000"/>
              </w:rPr>
            </w:pPr>
            <w:r w:rsidRPr="00F65C89">
              <w:rPr>
                <w:rFonts w:eastAsia="Times New Roman" w:cs="Times New Roman"/>
                <w:color w:val="000000"/>
              </w:rPr>
              <w:t>"Sana vurduğunda neredeydin?"</w:t>
            </w:r>
            <w:r w:rsidRPr="00F65C89">
              <w:rPr>
                <w:rFonts w:eastAsia="Times New Roman" w:cs="Times New Roman"/>
                <w:color w:val="000000"/>
              </w:rPr>
              <w:br/>
              <w:t>"Bahsettiğin kişi vücudunun neresinde dokundu?"</w:t>
            </w:r>
            <w:r w:rsidRPr="00F65C89">
              <w:rPr>
                <w:rFonts w:eastAsia="Times New Roman" w:cs="Times New Roman"/>
                <w:color w:val="000000"/>
              </w:rPr>
              <w:br/>
              <w:t>"Seni ilk bulan/gören kişi kimdi?"</w:t>
            </w:r>
          </w:p>
        </w:tc>
      </w:tr>
      <w:tr w:rsidR="005954AC" w:rsidRPr="00F65C89" w:rsidTr="005954AC">
        <w:trPr>
          <w:trHeight w:val="1930"/>
        </w:trPr>
        <w:tc>
          <w:tcPr>
            <w:tcW w:w="1016" w:type="pct"/>
            <w:tcBorders>
              <w:top w:val="nil"/>
              <w:left w:val="single" w:sz="4" w:space="0" w:color="auto"/>
              <w:bottom w:val="single" w:sz="4" w:space="0" w:color="auto"/>
              <w:right w:val="single" w:sz="4" w:space="0" w:color="auto"/>
            </w:tcBorders>
            <w:shd w:val="clear" w:color="auto" w:fill="auto"/>
            <w:vAlign w:val="center"/>
            <w:hideMark/>
          </w:tcPr>
          <w:p w:rsidR="005954AC" w:rsidRPr="00F65C89" w:rsidRDefault="005954AC" w:rsidP="005954AC">
            <w:pPr>
              <w:spacing w:after="0" w:line="240" w:lineRule="auto"/>
              <w:jc w:val="center"/>
              <w:rPr>
                <w:rFonts w:eastAsia="Times New Roman" w:cs="Times New Roman"/>
                <w:color w:val="000000"/>
              </w:rPr>
            </w:pPr>
            <w:r w:rsidRPr="00F65C89">
              <w:rPr>
                <w:rFonts w:eastAsia="Times New Roman" w:cs="Times New Roman"/>
                <w:color w:val="000000"/>
              </w:rPr>
              <w:t>KAPALI UÇLU SORULAR</w:t>
            </w:r>
          </w:p>
        </w:tc>
        <w:tc>
          <w:tcPr>
            <w:tcW w:w="2363" w:type="pct"/>
            <w:tcBorders>
              <w:top w:val="nil"/>
              <w:left w:val="nil"/>
              <w:bottom w:val="single" w:sz="4" w:space="0" w:color="auto"/>
              <w:right w:val="single" w:sz="4" w:space="0" w:color="auto"/>
            </w:tcBorders>
            <w:shd w:val="clear" w:color="auto" w:fill="auto"/>
            <w:vAlign w:val="center"/>
            <w:hideMark/>
          </w:tcPr>
          <w:p w:rsidR="005954AC" w:rsidRPr="00F65C89" w:rsidRDefault="005954AC" w:rsidP="005954AC">
            <w:pPr>
              <w:spacing w:after="0" w:line="240" w:lineRule="auto"/>
              <w:rPr>
                <w:rFonts w:eastAsia="Times New Roman" w:cs="Times New Roman"/>
                <w:color w:val="000000"/>
              </w:rPr>
            </w:pPr>
            <w:r w:rsidRPr="00F65C89">
              <w:rPr>
                <w:rFonts w:eastAsia="Times New Roman" w:cs="Times New Roman"/>
                <w:color w:val="000000"/>
              </w:rPr>
              <w:t>Evet/Hayır şeklinde cevaplanan sorulardır. Çocuğun açık uçlu sorulara cevap verememesi halinde başvurulan bir tekniktir. Kapalı uçlu sorularda alınan her yeni bilginin dikkatli bir şekilde indirgenmesi gerekmektedir. Birden fazla soru cümlesi tek bir soruya indirgenmemelidir. Kapalı uçlu soruların hatırlamaya ilişkin hafızayı canlandırması halinde tekrar açık uçlu sorulara geçiş yapılır.</w:t>
            </w:r>
          </w:p>
        </w:tc>
        <w:tc>
          <w:tcPr>
            <w:tcW w:w="1621" w:type="pct"/>
            <w:tcBorders>
              <w:top w:val="nil"/>
              <w:left w:val="nil"/>
              <w:bottom w:val="single" w:sz="4" w:space="0" w:color="auto"/>
              <w:right w:val="single" w:sz="4" w:space="0" w:color="auto"/>
            </w:tcBorders>
            <w:shd w:val="clear" w:color="auto" w:fill="auto"/>
            <w:vAlign w:val="center"/>
            <w:hideMark/>
          </w:tcPr>
          <w:p w:rsidR="005954AC" w:rsidRPr="00F65C89" w:rsidRDefault="005954AC" w:rsidP="005954AC">
            <w:pPr>
              <w:spacing w:after="0" w:line="240" w:lineRule="auto"/>
              <w:jc w:val="center"/>
              <w:rPr>
                <w:rFonts w:eastAsia="Times New Roman" w:cs="Times New Roman"/>
                <w:color w:val="000000"/>
              </w:rPr>
            </w:pPr>
            <w:r w:rsidRPr="00F65C89">
              <w:rPr>
                <w:rFonts w:eastAsia="Times New Roman" w:cs="Times New Roman"/>
                <w:color w:val="000000"/>
              </w:rPr>
              <w:t>"Bahsettiğin kişi vücudunun bir bölgesine dokundu mu?"</w:t>
            </w:r>
            <w:r w:rsidRPr="00F65C89">
              <w:rPr>
                <w:rFonts w:eastAsia="Times New Roman" w:cs="Times New Roman"/>
                <w:color w:val="000000"/>
              </w:rPr>
              <w:br/>
              <w:t>"Bahsettiğin kişi popona mı dokundu?"</w:t>
            </w:r>
            <w:r w:rsidRPr="00F65C89">
              <w:rPr>
                <w:rFonts w:eastAsia="Times New Roman" w:cs="Times New Roman"/>
                <w:color w:val="000000"/>
              </w:rPr>
              <w:br/>
              <w:t>"Bahsettiğin kişi evde miydi veya bahçede veya evin başka bir bölümünde?"</w:t>
            </w:r>
          </w:p>
        </w:tc>
      </w:tr>
    </w:tbl>
    <w:p w:rsidR="005954AC" w:rsidRPr="00F65C89" w:rsidRDefault="005954AC" w:rsidP="005954AC"/>
    <w:p w:rsidR="005140D7" w:rsidRPr="00F65C89" w:rsidRDefault="00016DA9" w:rsidP="00C2317A">
      <w:pPr>
        <w:pStyle w:val="ListeParagraf"/>
        <w:numPr>
          <w:ilvl w:val="1"/>
          <w:numId w:val="1"/>
        </w:numPr>
        <w:spacing w:line="360" w:lineRule="auto"/>
        <w:jc w:val="both"/>
      </w:pPr>
      <w:r w:rsidRPr="00F65C89">
        <w:rPr>
          <w:i/>
        </w:rPr>
        <w:t>Görüşmeyi sonlandırma</w:t>
      </w:r>
      <w:r w:rsidR="000533FB" w:rsidRPr="00F65C89">
        <w:t xml:space="preserve">: </w:t>
      </w:r>
    </w:p>
    <w:p w:rsidR="00016DA9" w:rsidRPr="00F65C89" w:rsidRDefault="000533FB" w:rsidP="00C2317A">
      <w:pPr>
        <w:pStyle w:val="ListeParagraf"/>
        <w:numPr>
          <w:ilvl w:val="2"/>
          <w:numId w:val="1"/>
        </w:numPr>
        <w:spacing w:line="360" w:lineRule="auto"/>
        <w:jc w:val="both"/>
      </w:pPr>
      <w:r w:rsidRPr="00F65C89">
        <w:t>Görüşme sonrasında çocuğun oyuncaklarla oynamak istemesi halinde stresin ve kaygının azalması bağlamında izin vermek gereklidir.</w:t>
      </w:r>
    </w:p>
    <w:p w:rsidR="005140D7" w:rsidRPr="00F65C89" w:rsidRDefault="005140D7" w:rsidP="00C2317A">
      <w:pPr>
        <w:pStyle w:val="ListeParagraf"/>
        <w:numPr>
          <w:ilvl w:val="2"/>
          <w:numId w:val="1"/>
        </w:numPr>
        <w:spacing w:line="360" w:lineRule="auto"/>
        <w:jc w:val="both"/>
      </w:pPr>
      <w:r w:rsidRPr="00F65C89">
        <w:t xml:space="preserve">Görüşme bitiminde süreç içinde aklına gelen ama ifade edilme şansı olmamış konular nedeniyle çocuğun eklemek istedikleri sorulmalı, </w:t>
      </w:r>
    </w:p>
    <w:p w:rsidR="005140D7" w:rsidRPr="00F65C89" w:rsidRDefault="005140D7" w:rsidP="00C2317A">
      <w:pPr>
        <w:pStyle w:val="ListeParagraf"/>
        <w:numPr>
          <w:ilvl w:val="2"/>
          <w:numId w:val="1"/>
        </w:numPr>
        <w:spacing w:line="360" w:lineRule="auto"/>
        <w:jc w:val="both"/>
      </w:pPr>
      <w:r w:rsidRPr="00F65C89">
        <w:t xml:space="preserve">Sonraki yasal işlemler ile ilgili kabaca </w:t>
      </w:r>
      <w:r w:rsidR="005D385B" w:rsidRPr="00F65C89">
        <w:t>açıklama yapılmalı,</w:t>
      </w:r>
    </w:p>
    <w:p w:rsidR="005140D7" w:rsidRPr="00F65C89" w:rsidRDefault="005140D7" w:rsidP="00C2317A">
      <w:pPr>
        <w:pStyle w:val="ListeParagraf"/>
        <w:numPr>
          <w:ilvl w:val="2"/>
          <w:numId w:val="1"/>
        </w:numPr>
        <w:spacing w:line="360" w:lineRule="auto"/>
        <w:jc w:val="both"/>
      </w:pPr>
      <w:r w:rsidRPr="00F65C89">
        <w:t>Görüşme tekrar nötr konuların konuşulmasıyla bitirilmeli.</w:t>
      </w:r>
    </w:p>
    <w:p w:rsidR="00C2317A" w:rsidRPr="00F65C89" w:rsidRDefault="00C2317A" w:rsidP="00C2317A">
      <w:pPr>
        <w:pStyle w:val="ListeParagraf"/>
        <w:spacing w:line="360" w:lineRule="auto"/>
        <w:ind w:left="2160"/>
        <w:jc w:val="both"/>
      </w:pPr>
    </w:p>
    <w:p w:rsidR="00016DA9" w:rsidRPr="00F65C89" w:rsidRDefault="00016DA9" w:rsidP="00C2317A">
      <w:pPr>
        <w:pStyle w:val="ListeParagraf"/>
        <w:numPr>
          <w:ilvl w:val="1"/>
          <w:numId w:val="1"/>
        </w:numPr>
        <w:spacing w:line="360" w:lineRule="auto"/>
        <w:jc w:val="both"/>
      </w:pPr>
      <w:r w:rsidRPr="00F65C89">
        <w:rPr>
          <w:i/>
        </w:rPr>
        <w:t>İkincil mağduriyet problemi</w:t>
      </w:r>
      <w:r w:rsidR="005140D7" w:rsidRPr="00F65C89">
        <w:t xml:space="preserve">: Adli süreçte çocukların karşı karşıya kaldığı en önemli olumsuzluklardan biri ikincil mağduriyettir. Çocuğun ifade/beyanının tek seferde alınması ikincil mağduriyetin önlenmesi açısından önemlidir. Ancak var olan uygulamada mağdurlar en az 4-15 sefer benzer ifade/beyan işlemlerine maruz </w:t>
      </w:r>
      <w:r w:rsidR="005140D7" w:rsidRPr="00F65C89">
        <w:lastRenderedPageBreak/>
        <w:t>kalmakta ve tekrarlayan travmaya maruz kalmaktadır. Bu nedenle, okul ortamındaki ifadenin hızlı olması, detaylara girilmemesi</w:t>
      </w:r>
      <w:r w:rsidR="005D385B" w:rsidRPr="00F65C89">
        <w:t xml:space="preserve"> gerek</w:t>
      </w:r>
      <w:r w:rsidR="005140D7" w:rsidRPr="00F65C89">
        <w:t>mektedir.</w:t>
      </w:r>
    </w:p>
    <w:p w:rsidR="005954AC" w:rsidRPr="00F65C89" w:rsidRDefault="005954AC" w:rsidP="005954AC">
      <w:pPr>
        <w:pStyle w:val="ListeParagraf"/>
      </w:pPr>
    </w:p>
    <w:p w:rsidR="00654C16" w:rsidRPr="00F65C89" w:rsidRDefault="00654C16" w:rsidP="00654C16">
      <w:pPr>
        <w:pStyle w:val="ListeParagraf"/>
        <w:numPr>
          <w:ilvl w:val="0"/>
          <w:numId w:val="1"/>
        </w:numPr>
        <w:rPr>
          <w:b/>
          <w:u w:val="single"/>
        </w:rPr>
      </w:pPr>
      <w:r w:rsidRPr="00F65C89">
        <w:rPr>
          <w:b/>
          <w:u w:val="single"/>
        </w:rPr>
        <w:t>RAPORLAMA/TUTANAK</w:t>
      </w:r>
    </w:p>
    <w:p w:rsidR="005D385B" w:rsidRPr="00F65C89" w:rsidRDefault="00C928BC" w:rsidP="00C2317A">
      <w:pPr>
        <w:pStyle w:val="ListeParagraf"/>
        <w:numPr>
          <w:ilvl w:val="1"/>
          <w:numId w:val="1"/>
        </w:numPr>
        <w:spacing w:line="360" w:lineRule="auto"/>
        <w:jc w:val="both"/>
      </w:pPr>
      <w:r w:rsidRPr="00F65C89">
        <w:t>Mağdurla yapılan görüşmede açığa çıkan bilgiler, görüşmeci tarafından not edilmelidir.</w:t>
      </w:r>
    </w:p>
    <w:p w:rsidR="00C928BC" w:rsidRPr="00F65C89" w:rsidRDefault="00C928BC" w:rsidP="00C2317A">
      <w:pPr>
        <w:pStyle w:val="ListeParagraf"/>
        <w:numPr>
          <w:ilvl w:val="1"/>
          <w:numId w:val="1"/>
        </w:numPr>
        <w:spacing w:line="360" w:lineRule="auto"/>
        <w:jc w:val="both"/>
      </w:pPr>
      <w:r w:rsidRPr="00F65C89">
        <w:t>Rapor/tutanak oluşturulurken çocuğun kullandığı kelimeler/sözcükler aynı şekilde [anlam bütünlüğüne dokunmadan, değiştirilmeden] tutanağa geçirilmelidir.</w:t>
      </w:r>
    </w:p>
    <w:p w:rsidR="00C928BC" w:rsidRPr="00F65C89" w:rsidRDefault="00C928BC" w:rsidP="00C2317A">
      <w:pPr>
        <w:pStyle w:val="ListeParagraf"/>
        <w:numPr>
          <w:ilvl w:val="1"/>
          <w:numId w:val="1"/>
        </w:numPr>
        <w:spacing w:line="360" w:lineRule="auto"/>
        <w:jc w:val="both"/>
      </w:pPr>
      <w:r w:rsidRPr="00F65C89">
        <w:t>Tutanakta görüşmecinin yorumları, düşünceleri ve değerlendirmeleri yer almamalıdır.</w:t>
      </w:r>
    </w:p>
    <w:p w:rsidR="00C928BC" w:rsidRPr="00F65C89" w:rsidRDefault="00C928BC" w:rsidP="00C2317A">
      <w:pPr>
        <w:pStyle w:val="ListeParagraf"/>
        <w:numPr>
          <w:ilvl w:val="1"/>
          <w:numId w:val="1"/>
        </w:numPr>
        <w:spacing w:line="360" w:lineRule="auto"/>
        <w:jc w:val="both"/>
      </w:pPr>
      <w:r w:rsidRPr="00F65C89">
        <w:t>Tutanağın altına görüşmeyi yapan okul psikolojik danışmanının ıslak imzası, görüşmenin yapıldığı yer, görüşme tarihi, görüşme saati yazılmalıdır.</w:t>
      </w:r>
    </w:p>
    <w:p w:rsidR="00C928BC" w:rsidRPr="00F65C89" w:rsidRDefault="00C928BC" w:rsidP="00C2317A">
      <w:pPr>
        <w:pStyle w:val="ListeParagraf"/>
        <w:spacing w:line="360" w:lineRule="auto"/>
        <w:ind w:left="1440"/>
        <w:jc w:val="both"/>
        <w:rPr>
          <w:b/>
          <w:u w:val="single"/>
        </w:rPr>
      </w:pPr>
      <w:r w:rsidRPr="00F65C89">
        <w:rPr>
          <w:b/>
          <w:u w:val="single"/>
        </w:rPr>
        <w:t xml:space="preserve">Mağdurun imzasının alınmaması, imza atması için zorlanmaması gereklidir. Çocuğun tutanağı imzalaması halinde hukuki olarak beyan işlemi olarak kabul edileceği ancak mağdurun avukatının görüşmede olmaması ve mağdurun yanında </w:t>
      </w:r>
      <w:r w:rsidR="00FC5F60" w:rsidRPr="00F65C89">
        <w:rPr>
          <w:b/>
          <w:u w:val="single"/>
        </w:rPr>
        <w:t>bilirkişi sıfatıyla uzman bulunmaması nedeniyle söz konusu tutanak hukuki delil olarak kabul edilmeyecek ve mahkemede göz önünde bulundurulamayacaktır.</w:t>
      </w:r>
    </w:p>
    <w:p w:rsidR="00AA3A23" w:rsidRPr="00F65C89" w:rsidRDefault="00AA3A23" w:rsidP="00C2317A">
      <w:pPr>
        <w:pStyle w:val="ListeParagraf"/>
        <w:numPr>
          <w:ilvl w:val="1"/>
          <w:numId w:val="1"/>
        </w:numPr>
        <w:spacing w:line="360" w:lineRule="auto"/>
        <w:jc w:val="both"/>
        <w:rPr>
          <w:b/>
          <w:u w:val="single"/>
        </w:rPr>
      </w:pPr>
      <w:r w:rsidRPr="00F65C89">
        <w:t>Görüşmenin iki okul psikolojik danışmanı veya bildirimi ilk alan öğretmen ile birlikte yapılmasında engel bir durum yok ise ve çocuğun rızası var ise tutanak görüşmeciler için ikili imzaya açılır.</w:t>
      </w:r>
    </w:p>
    <w:p w:rsidR="00C2317A" w:rsidRDefault="00C2317A"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F65C89" w:rsidRDefault="00F65C89" w:rsidP="00C2317A">
      <w:pPr>
        <w:pStyle w:val="ListeParagraf"/>
        <w:spacing w:line="360" w:lineRule="auto"/>
        <w:ind w:left="1440"/>
        <w:jc w:val="both"/>
        <w:rPr>
          <w:b/>
          <w:u w:val="single"/>
        </w:rPr>
      </w:pPr>
    </w:p>
    <w:p w:rsidR="00CB26E5" w:rsidRDefault="00CB26E5" w:rsidP="00C2317A">
      <w:pPr>
        <w:pStyle w:val="ListeParagraf"/>
        <w:spacing w:line="360" w:lineRule="auto"/>
        <w:ind w:left="1440"/>
        <w:jc w:val="both"/>
        <w:rPr>
          <w:b/>
          <w:u w:val="single"/>
        </w:rPr>
      </w:pPr>
    </w:p>
    <w:p w:rsidR="00F65C89" w:rsidRPr="00F65C89" w:rsidRDefault="00F65C89" w:rsidP="00C2317A">
      <w:pPr>
        <w:pStyle w:val="ListeParagraf"/>
        <w:spacing w:line="360" w:lineRule="auto"/>
        <w:ind w:left="1440"/>
        <w:jc w:val="both"/>
        <w:rPr>
          <w:b/>
          <w:u w:val="single"/>
        </w:rPr>
      </w:pPr>
    </w:p>
    <w:p w:rsidR="00654C16" w:rsidRPr="00F65C89" w:rsidRDefault="00654C16" w:rsidP="00654C16">
      <w:pPr>
        <w:pStyle w:val="ListeParagraf"/>
        <w:numPr>
          <w:ilvl w:val="0"/>
          <w:numId w:val="1"/>
        </w:numPr>
        <w:rPr>
          <w:b/>
          <w:u w:val="single"/>
        </w:rPr>
      </w:pPr>
      <w:r w:rsidRPr="00F65C89">
        <w:rPr>
          <w:b/>
          <w:u w:val="single"/>
        </w:rPr>
        <w:t>İHBAR VE BİLDİRİM YÜKÜMLÜLÜKLERİ</w:t>
      </w:r>
    </w:p>
    <w:p w:rsidR="00ED41FE" w:rsidRPr="00F65C89" w:rsidRDefault="00ED41FE" w:rsidP="00C2317A">
      <w:pPr>
        <w:pStyle w:val="ListeParagraf"/>
        <w:numPr>
          <w:ilvl w:val="1"/>
          <w:numId w:val="1"/>
        </w:numPr>
        <w:spacing w:line="360" w:lineRule="auto"/>
        <w:jc w:val="both"/>
        <w:rPr>
          <w:i/>
        </w:rPr>
      </w:pPr>
      <w:r w:rsidRPr="00F65C89">
        <w:rPr>
          <w:i/>
        </w:rPr>
        <w:t>Kamu görevlisinin suçu bildirmemesi</w:t>
      </w:r>
      <w:r w:rsidR="00C2317A" w:rsidRPr="00F65C89">
        <w:rPr>
          <w:i/>
        </w:rPr>
        <w:t xml:space="preserve"> - </w:t>
      </w:r>
      <w:r w:rsidRPr="00F65C89">
        <w:rPr>
          <w:i/>
        </w:rPr>
        <w:t>Madde 279</w:t>
      </w:r>
    </w:p>
    <w:p w:rsidR="00ED41FE" w:rsidRPr="00F65C89" w:rsidRDefault="00ED41FE" w:rsidP="00C2317A">
      <w:pPr>
        <w:pStyle w:val="ListeParagraf"/>
        <w:spacing w:line="360" w:lineRule="auto"/>
        <w:ind w:left="1440"/>
        <w:jc w:val="both"/>
        <w:rPr>
          <w:b/>
          <w:u w:val="single"/>
        </w:rPr>
      </w:pPr>
      <w:r w:rsidRPr="00F65C89">
        <w:t xml:space="preserve">(1) Kamu adına soruşturma ve kovuşturmayı gerektiren bir suçun işlendiğini göreviyle bağlantılı olarak öğrenip de yetkili makamlara bildirimde bulunmayı ihmal eden veya bu hususta gecikme gösteren kamu görevlisi, </w:t>
      </w:r>
      <w:r w:rsidRPr="00F65C89">
        <w:rPr>
          <w:b/>
          <w:u w:val="single"/>
        </w:rPr>
        <w:t>altı aydan  iki yıla kadar hapis cezası ile cezalandırılır.</w:t>
      </w:r>
    </w:p>
    <w:p w:rsidR="00ED41FE" w:rsidRPr="00F65C89" w:rsidRDefault="00016DA9" w:rsidP="00C2317A">
      <w:pPr>
        <w:pStyle w:val="ListeParagraf"/>
        <w:numPr>
          <w:ilvl w:val="1"/>
          <w:numId w:val="1"/>
        </w:numPr>
        <w:spacing w:line="360" w:lineRule="auto"/>
        <w:jc w:val="both"/>
        <w:rPr>
          <w:i/>
        </w:rPr>
      </w:pPr>
      <w:r w:rsidRPr="00F65C89">
        <w:rPr>
          <w:i/>
        </w:rPr>
        <w:t>Yaş gruplarının yükümlülüğe etkisi</w:t>
      </w:r>
    </w:p>
    <w:p w:rsidR="00ED41FE" w:rsidRPr="00F65C89" w:rsidRDefault="00ED41FE" w:rsidP="00C2317A">
      <w:pPr>
        <w:pStyle w:val="ListeParagraf"/>
        <w:numPr>
          <w:ilvl w:val="2"/>
          <w:numId w:val="1"/>
        </w:numPr>
        <w:spacing w:line="360" w:lineRule="auto"/>
        <w:jc w:val="both"/>
      </w:pPr>
      <w:r w:rsidRPr="00F65C89">
        <w:t>15 yaşın altında olan çocuklar bakımında</w:t>
      </w:r>
      <w:r w:rsidR="00043A42" w:rsidRPr="00F65C89">
        <w:t>n</w:t>
      </w:r>
      <w:r w:rsidRPr="00F65C89">
        <w:t>: 15 yaştan küçük olan [</w:t>
      </w:r>
      <w:r w:rsidRPr="00F65C89">
        <w:rPr>
          <w:i/>
        </w:rPr>
        <w:t>15-18 yaş arasında olup ayırt etme yeteneğinden yoksun</w:t>
      </w:r>
      <w:r w:rsidR="00043A42" w:rsidRPr="00F65C89">
        <w:rPr>
          <w:i/>
        </w:rPr>
        <w:t xml:space="preserve"> olan, örneğin mental retarde teşhisi almış çocuklar, çocuklar da bu kategoride yer alırlar</w:t>
      </w:r>
      <w:r w:rsidR="00043A42" w:rsidRPr="00F65C89">
        <w:t>]</w:t>
      </w:r>
      <w:r w:rsidRPr="00F65C89">
        <w:t xml:space="preserve"> çocukların mağdur olması halinde suça ilişkin rıza yeteneği aranmadığından re’sen soruşturmayı gerektirmektedir.</w:t>
      </w:r>
      <w:r w:rsidR="00043A42" w:rsidRPr="00F65C89">
        <w:t xml:space="preserve"> Bu halde TCK 279.maddeye göre işlem yapılması zorunludur.</w:t>
      </w:r>
    </w:p>
    <w:p w:rsidR="00043A42" w:rsidRPr="00F65C89" w:rsidRDefault="00043A42" w:rsidP="00C2317A">
      <w:pPr>
        <w:pStyle w:val="ListeParagraf"/>
        <w:numPr>
          <w:ilvl w:val="2"/>
          <w:numId w:val="1"/>
        </w:numPr>
        <w:spacing w:line="360" w:lineRule="auto"/>
        <w:jc w:val="both"/>
      </w:pPr>
      <w:r w:rsidRPr="00F65C89">
        <w:t>15-18 yaş aralığında olan çocuklar bakımından: Suçun cebir, şiddet, hile, tehdit, kandırma vb durumlarla işlenmesi halinde re’sen soruşturma gerektirdiğinden TCK 279.maddeye göre işlem yapılması zorunludur. Diğer hallerde mağdurun şikayeti gerekli olduğundan TCK 279.maddeye göre işlem yapılmaz ancak mağdurun yasal hakkı hatırlatılarak yönlendirilir.</w:t>
      </w:r>
    </w:p>
    <w:p w:rsidR="00043A42" w:rsidRPr="00F65C89" w:rsidRDefault="00043A42" w:rsidP="00C2317A">
      <w:pPr>
        <w:pStyle w:val="ListeParagraf"/>
        <w:numPr>
          <w:ilvl w:val="2"/>
          <w:numId w:val="1"/>
        </w:numPr>
        <w:spacing w:line="360" w:lineRule="auto"/>
        <w:jc w:val="both"/>
        <w:rPr>
          <w:b/>
          <w:u w:val="single"/>
        </w:rPr>
      </w:pPr>
      <w:r w:rsidRPr="00F65C89">
        <w:rPr>
          <w:b/>
          <w:u w:val="single"/>
        </w:rPr>
        <w:t>Yukarıda alınt</w:t>
      </w:r>
      <w:r w:rsidR="007456B9" w:rsidRPr="00F65C89">
        <w:rPr>
          <w:b/>
          <w:u w:val="single"/>
        </w:rPr>
        <w:t>ılanan ii.numaralı madde ile ilişkili olarak kovuşturma makamı (mahkeme) öğretmenlerin suçun işlenişi yönünden değerlendirme yapmasını doğru bulmamakta, her türlü suçun TCK 279.maddeye göre bildirilmesi gerektiğini ifade etmektedirler.</w:t>
      </w:r>
    </w:p>
    <w:p w:rsidR="00016DA9" w:rsidRPr="00F65C89" w:rsidRDefault="00016DA9" w:rsidP="00C2317A">
      <w:pPr>
        <w:pStyle w:val="ListeParagraf"/>
        <w:numPr>
          <w:ilvl w:val="1"/>
          <w:numId w:val="1"/>
        </w:numPr>
        <w:spacing w:line="360" w:lineRule="auto"/>
        <w:jc w:val="both"/>
        <w:rPr>
          <w:i/>
        </w:rPr>
      </w:pPr>
      <w:r w:rsidRPr="00F65C89">
        <w:rPr>
          <w:i/>
        </w:rPr>
        <w:t>Gizlilik</w:t>
      </w:r>
    </w:p>
    <w:p w:rsidR="007456B9" w:rsidRPr="00F65C89" w:rsidRDefault="007456B9" w:rsidP="00C2317A">
      <w:pPr>
        <w:pStyle w:val="ListeParagraf"/>
        <w:numPr>
          <w:ilvl w:val="2"/>
          <w:numId w:val="1"/>
        </w:numPr>
        <w:spacing w:line="360" w:lineRule="auto"/>
        <w:jc w:val="both"/>
      </w:pPr>
      <w:r w:rsidRPr="00F65C89">
        <w:t>Suça ilişkin bilgilendirilen okul psikolojik danışmanının gizliliğe büyük önem vermesi gerekmektedir. Mağdurla ilişkili olayın diğer öğretmenlerce, okuldaki diğer öğrencilerce öğrenilmemesi için gerekli tedbirleri almakla yükümlüdürler.</w:t>
      </w:r>
    </w:p>
    <w:p w:rsidR="007456B9" w:rsidRPr="00F65C89" w:rsidRDefault="007456B9" w:rsidP="00C2317A">
      <w:pPr>
        <w:pStyle w:val="ListeParagraf"/>
        <w:numPr>
          <w:ilvl w:val="2"/>
          <w:numId w:val="1"/>
        </w:numPr>
        <w:spacing w:line="360" w:lineRule="auto"/>
        <w:jc w:val="both"/>
      </w:pPr>
      <w:r w:rsidRPr="00F65C89">
        <w:t>İstismarın aile içinde meydana gelmesi halinde aileye bilgi verilmemesi zorunluluktur.</w:t>
      </w:r>
    </w:p>
    <w:p w:rsidR="007456B9" w:rsidRDefault="007456B9" w:rsidP="00C2317A">
      <w:pPr>
        <w:pStyle w:val="ListeParagraf"/>
        <w:numPr>
          <w:ilvl w:val="2"/>
          <w:numId w:val="1"/>
        </w:numPr>
        <w:spacing w:line="360" w:lineRule="auto"/>
        <w:jc w:val="both"/>
      </w:pPr>
      <w:r w:rsidRPr="00F65C89">
        <w:t xml:space="preserve">İstismara ilişkin öğrenci beyanının mümkünse aynı okulda görevli olan diğer okul psikolojik danışman ile veya bildirimi ilk alan öğretmenle birlikte yapılmasının yararlı olacağı; görüşmeye giren diğer öğretmen ve okul </w:t>
      </w:r>
      <w:r w:rsidRPr="00F65C89">
        <w:lastRenderedPageBreak/>
        <w:t>psikolojik danışmanının da i ve ii numarada betimlenen normlara uyması zorunluluktur.</w:t>
      </w:r>
    </w:p>
    <w:p w:rsidR="00CB26E5" w:rsidRPr="00F65C89" w:rsidRDefault="00CB26E5" w:rsidP="00CB26E5">
      <w:pPr>
        <w:pStyle w:val="ListeParagraf"/>
        <w:spacing w:line="360" w:lineRule="auto"/>
        <w:ind w:left="2160"/>
        <w:jc w:val="both"/>
      </w:pPr>
    </w:p>
    <w:p w:rsidR="00016DA9" w:rsidRPr="00F65C89" w:rsidRDefault="00016DA9" w:rsidP="00C2317A">
      <w:pPr>
        <w:pStyle w:val="ListeParagraf"/>
        <w:numPr>
          <w:ilvl w:val="1"/>
          <w:numId w:val="1"/>
        </w:numPr>
        <w:spacing w:line="360" w:lineRule="auto"/>
        <w:jc w:val="both"/>
        <w:rPr>
          <w:i/>
        </w:rPr>
      </w:pPr>
      <w:r w:rsidRPr="00F65C89">
        <w:rPr>
          <w:i/>
        </w:rPr>
        <w:t>İdare ile kriz protokolünün hazırlanması</w:t>
      </w:r>
    </w:p>
    <w:p w:rsidR="007456B9" w:rsidRPr="00F65C89" w:rsidRDefault="007456B9" w:rsidP="00C2317A">
      <w:pPr>
        <w:pStyle w:val="ListeParagraf"/>
        <w:numPr>
          <w:ilvl w:val="2"/>
          <w:numId w:val="1"/>
        </w:numPr>
        <w:spacing w:line="360" w:lineRule="auto"/>
        <w:jc w:val="both"/>
      </w:pPr>
      <w:r w:rsidRPr="00F65C89">
        <w:t>Okul psikolojik danışmanının okul idaresi ve varsa kriz müdahale ekibi ile kriz protokolü hazırlaması, görev ve sorumlulukların tanımlanması söz konusu istismar olaylarında hızlı ve etkin hareket etmeyi doğuracaktır. Kriz protokolünün iki senaryo için hazırlanması önerilmektedir.</w:t>
      </w:r>
    </w:p>
    <w:p w:rsidR="007456B9" w:rsidRPr="00F65C89" w:rsidRDefault="007456B9" w:rsidP="00C2317A">
      <w:pPr>
        <w:pStyle w:val="ListeParagraf"/>
        <w:numPr>
          <w:ilvl w:val="3"/>
          <w:numId w:val="1"/>
        </w:numPr>
        <w:spacing w:line="360" w:lineRule="auto"/>
        <w:jc w:val="both"/>
      </w:pPr>
      <w:r w:rsidRPr="00F65C89">
        <w:t>Okul içinde meydana gelen suç olaylarına yönelik</w:t>
      </w:r>
    </w:p>
    <w:p w:rsidR="007456B9" w:rsidRPr="00F65C89" w:rsidRDefault="007456B9" w:rsidP="00C2317A">
      <w:pPr>
        <w:pStyle w:val="ListeParagraf"/>
        <w:numPr>
          <w:ilvl w:val="3"/>
          <w:numId w:val="1"/>
        </w:numPr>
        <w:spacing w:line="360" w:lineRule="auto"/>
        <w:jc w:val="both"/>
      </w:pPr>
      <w:r w:rsidRPr="00F65C89">
        <w:t>Okul dışında meydana gelen ancak okul içine yansıyan olaylara yönelik.</w:t>
      </w:r>
    </w:p>
    <w:p w:rsidR="00C2317A" w:rsidRDefault="00C2317A"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Pr="00F65C89" w:rsidRDefault="00F65C89" w:rsidP="00C2317A">
      <w:pPr>
        <w:spacing w:line="360" w:lineRule="auto"/>
        <w:jc w:val="both"/>
      </w:pPr>
    </w:p>
    <w:p w:rsidR="00C2317A" w:rsidRPr="00F65C89" w:rsidRDefault="00C2317A" w:rsidP="00C2317A">
      <w:pPr>
        <w:spacing w:line="360" w:lineRule="auto"/>
        <w:jc w:val="both"/>
      </w:pPr>
    </w:p>
    <w:p w:rsidR="00654C16" w:rsidRPr="00F65C89" w:rsidRDefault="00654C16" w:rsidP="00654C16">
      <w:pPr>
        <w:pStyle w:val="ListeParagraf"/>
        <w:numPr>
          <w:ilvl w:val="0"/>
          <w:numId w:val="1"/>
        </w:numPr>
        <w:rPr>
          <w:b/>
          <w:u w:val="single"/>
        </w:rPr>
      </w:pPr>
      <w:r w:rsidRPr="00F65C89">
        <w:rPr>
          <w:b/>
          <w:u w:val="single"/>
        </w:rPr>
        <w:t>İŞLEM SIRASI</w:t>
      </w:r>
    </w:p>
    <w:p w:rsidR="007456B9" w:rsidRPr="00F65C89" w:rsidRDefault="007456B9" w:rsidP="00C2317A">
      <w:pPr>
        <w:pStyle w:val="ListeParagraf"/>
        <w:numPr>
          <w:ilvl w:val="1"/>
          <w:numId w:val="1"/>
        </w:numPr>
        <w:spacing w:line="360" w:lineRule="auto"/>
        <w:jc w:val="both"/>
      </w:pPr>
      <w:r w:rsidRPr="00F65C89">
        <w:t>İstismara ilişkin okul psikolojik danışmanının bilgilendirilmesi</w:t>
      </w:r>
    </w:p>
    <w:p w:rsidR="007456B9" w:rsidRPr="00F65C89" w:rsidRDefault="007456B9" w:rsidP="00C2317A">
      <w:pPr>
        <w:pStyle w:val="ListeParagraf"/>
        <w:numPr>
          <w:ilvl w:val="1"/>
          <w:numId w:val="1"/>
        </w:numPr>
        <w:spacing w:line="360" w:lineRule="auto"/>
        <w:jc w:val="both"/>
      </w:pPr>
      <w:r w:rsidRPr="00F65C89">
        <w:t>(Varsa) Kriz protokolünün devreye sokulması</w:t>
      </w:r>
    </w:p>
    <w:p w:rsidR="007456B9" w:rsidRPr="00F65C89" w:rsidRDefault="007456B9" w:rsidP="00C2317A">
      <w:pPr>
        <w:pStyle w:val="ListeParagraf"/>
        <w:numPr>
          <w:ilvl w:val="1"/>
          <w:numId w:val="1"/>
        </w:numPr>
        <w:spacing w:line="360" w:lineRule="auto"/>
        <w:jc w:val="both"/>
      </w:pPr>
      <w:r w:rsidRPr="00F65C89">
        <w:t>Okul psikolojik danışmanının idareye ön bilgi vermesi</w:t>
      </w:r>
    </w:p>
    <w:p w:rsidR="007456B9" w:rsidRPr="00F65C89" w:rsidRDefault="007456B9" w:rsidP="00C2317A">
      <w:pPr>
        <w:pStyle w:val="ListeParagraf"/>
        <w:numPr>
          <w:ilvl w:val="1"/>
          <w:numId w:val="1"/>
        </w:numPr>
        <w:spacing w:line="360" w:lineRule="auto"/>
        <w:jc w:val="both"/>
      </w:pPr>
      <w:r w:rsidRPr="00F65C89">
        <w:t xml:space="preserve">Okul psikolojik danışmanının </w:t>
      </w:r>
      <w:r w:rsidR="00295B96" w:rsidRPr="00F65C89">
        <w:t>öğrenci ile görüşmesi</w:t>
      </w:r>
    </w:p>
    <w:p w:rsidR="00295B96" w:rsidRPr="00F65C89" w:rsidRDefault="00295B96" w:rsidP="00C2317A">
      <w:pPr>
        <w:pStyle w:val="ListeParagraf"/>
        <w:numPr>
          <w:ilvl w:val="1"/>
          <w:numId w:val="1"/>
        </w:numPr>
        <w:spacing w:line="360" w:lineRule="auto"/>
        <w:jc w:val="both"/>
      </w:pPr>
      <w:r w:rsidRPr="00F65C89">
        <w:t>Okul psikolojik danışmanının çocuğun beyanlarını tutanağa geçirmesi</w:t>
      </w:r>
    </w:p>
    <w:p w:rsidR="00295B96" w:rsidRPr="00F65C89" w:rsidRDefault="00295B96" w:rsidP="00C2317A">
      <w:pPr>
        <w:pStyle w:val="ListeParagraf"/>
        <w:numPr>
          <w:ilvl w:val="1"/>
          <w:numId w:val="1"/>
        </w:numPr>
        <w:spacing w:line="360" w:lineRule="auto"/>
        <w:jc w:val="both"/>
      </w:pPr>
      <w:r w:rsidRPr="00F65C89">
        <w:t>Okul psikolojik danışmanının tutanağı üst yazı ile idareye vermesi</w:t>
      </w:r>
    </w:p>
    <w:p w:rsidR="00295B96" w:rsidRPr="00F65C89" w:rsidRDefault="00295B96" w:rsidP="00C2317A">
      <w:pPr>
        <w:pStyle w:val="ListeParagraf"/>
        <w:numPr>
          <w:ilvl w:val="1"/>
          <w:numId w:val="1"/>
        </w:numPr>
        <w:spacing w:line="360" w:lineRule="auto"/>
        <w:jc w:val="both"/>
      </w:pPr>
      <w:r w:rsidRPr="00F65C89">
        <w:t>İdare aracılığıyla İlçe MEB’e durumun aktarılması</w:t>
      </w:r>
    </w:p>
    <w:p w:rsidR="00295B96" w:rsidRPr="00F65C89" w:rsidRDefault="00295B96" w:rsidP="00C2317A">
      <w:pPr>
        <w:pStyle w:val="ListeParagraf"/>
        <w:numPr>
          <w:ilvl w:val="1"/>
          <w:numId w:val="1"/>
        </w:numPr>
        <w:spacing w:line="360" w:lineRule="auto"/>
        <w:jc w:val="both"/>
      </w:pPr>
      <w:r w:rsidRPr="00F65C89">
        <w:t>İdare aracılığıyla Aile, Çalışma ve Sosyal Hizmetler İl Müdürlüğüne durumun aktarılması,</w:t>
      </w:r>
    </w:p>
    <w:p w:rsidR="00295B96" w:rsidRDefault="00295B96" w:rsidP="00C2317A">
      <w:pPr>
        <w:pStyle w:val="ListeParagraf"/>
        <w:numPr>
          <w:ilvl w:val="1"/>
          <w:numId w:val="1"/>
        </w:numPr>
        <w:spacing w:line="360" w:lineRule="auto"/>
        <w:jc w:val="both"/>
      </w:pPr>
      <w:r w:rsidRPr="00F65C89">
        <w:t>İdare aracılığıyla kolluğun okula çağrılması ve tutanağın teslimi</w:t>
      </w:r>
    </w:p>
    <w:p w:rsidR="00CB26E5" w:rsidRPr="00F65C89" w:rsidRDefault="00CB26E5" w:rsidP="00C2317A">
      <w:pPr>
        <w:pStyle w:val="ListeParagraf"/>
        <w:numPr>
          <w:ilvl w:val="1"/>
          <w:numId w:val="1"/>
        </w:numPr>
        <w:spacing w:line="360" w:lineRule="auto"/>
        <w:jc w:val="both"/>
      </w:pPr>
      <w:r>
        <w:t>Kolluğun nöbetçi savcıya durumu bildirmesi ve talimatları alması</w:t>
      </w:r>
    </w:p>
    <w:p w:rsidR="00295B96" w:rsidRPr="00F65C89" w:rsidRDefault="00295B96" w:rsidP="00C2317A">
      <w:pPr>
        <w:pStyle w:val="ListeParagraf"/>
        <w:numPr>
          <w:ilvl w:val="1"/>
          <w:numId w:val="1"/>
        </w:numPr>
        <w:spacing w:line="360" w:lineRule="auto"/>
        <w:jc w:val="both"/>
      </w:pPr>
      <w:r w:rsidRPr="00F65C89">
        <w:t>Aile içi istismar değilse ailenin okula davet edilmesi</w:t>
      </w:r>
    </w:p>
    <w:p w:rsidR="00295B96" w:rsidRPr="00F65C89" w:rsidRDefault="00295B96" w:rsidP="00C2317A">
      <w:pPr>
        <w:pStyle w:val="ListeParagraf"/>
        <w:numPr>
          <w:ilvl w:val="1"/>
          <w:numId w:val="1"/>
        </w:numPr>
        <w:spacing w:line="360" w:lineRule="auto"/>
        <w:jc w:val="both"/>
      </w:pPr>
      <w:r w:rsidRPr="00F65C89">
        <w:t>Aile okula gelene kadar çocuğun rehberlik servisinde muhafaza edilmesi</w:t>
      </w:r>
    </w:p>
    <w:p w:rsidR="00295B96" w:rsidRPr="00F65C89" w:rsidRDefault="00295B96" w:rsidP="00C2317A">
      <w:pPr>
        <w:pStyle w:val="ListeParagraf"/>
        <w:numPr>
          <w:ilvl w:val="1"/>
          <w:numId w:val="1"/>
        </w:numPr>
        <w:spacing w:line="360" w:lineRule="auto"/>
        <w:jc w:val="both"/>
      </w:pPr>
      <w:r w:rsidRPr="00F65C89">
        <w:t>Okula gelen aileye idare ve kolluk vasıtasıyla durumun aktarılması</w:t>
      </w:r>
    </w:p>
    <w:p w:rsidR="00295B96" w:rsidRPr="00F65C89" w:rsidRDefault="00295B96" w:rsidP="00C2317A">
      <w:pPr>
        <w:pStyle w:val="ListeParagraf"/>
        <w:numPr>
          <w:ilvl w:val="1"/>
          <w:numId w:val="1"/>
        </w:numPr>
        <w:spacing w:line="360" w:lineRule="auto"/>
        <w:jc w:val="both"/>
      </w:pPr>
      <w:r w:rsidRPr="00F65C89">
        <w:t>Aileye ulaşılamaması halinde okula gelen kolluğa çocuğun teslimi ve kolluk işlemlerinin tamamlanmasına kadar çocuğa refakat edilmesi</w:t>
      </w:r>
    </w:p>
    <w:p w:rsidR="00295B96" w:rsidRPr="00F65C89" w:rsidRDefault="00295B96" w:rsidP="00C2317A">
      <w:pPr>
        <w:pStyle w:val="ListeParagraf"/>
        <w:numPr>
          <w:ilvl w:val="2"/>
          <w:numId w:val="1"/>
        </w:numPr>
        <w:spacing w:line="360" w:lineRule="auto"/>
        <w:jc w:val="both"/>
      </w:pPr>
      <w:r w:rsidRPr="00F65C89">
        <w:t>Çocuğun kimlik tespitinin yapılması (Çocuk Büro Amirliğinde),</w:t>
      </w:r>
    </w:p>
    <w:p w:rsidR="008052EE" w:rsidRPr="00F65C89" w:rsidRDefault="008052EE" w:rsidP="00C2317A">
      <w:pPr>
        <w:pStyle w:val="ListeParagraf"/>
        <w:numPr>
          <w:ilvl w:val="2"/>
          <w:numId w:val="1"/>
        </w:numPr>
        <w:spacing w:line="360" w:lineRule="auto"/>
        <w:jc w:val="both"/>
      </w:pPr>
      <w:r w:rsidRPr="00F65C89">
        <w:t>Çocuk için Baro’dan vekil tayinin yapılması,</w:t>
      </w:r>
    </w:p>
    <w:p w:rsidR="00295B96" w:rsidRPr="00F65C89" w:rsidRDefault="00295B96" w:rsidP="00C2317A">
      <w:pPr>
        <w:pStyle w:val="ListeParagraf"/>
        <w:numPr>
          <w:ilvl w:val="2"/>
          <w:numId w:val="1"/>
        </w:numPr>
        <w:spacing w:line="360" w:lineRule="auto"/>
        <w:jc w:val="both"/>
      </w:pPr>
      <w:r w:rsidRPr="00F65C89">
        <w:t>Çocuğun adli muayenesinin yapılması (İlgili hastanede),</w:t>
      </w:r>
    </w:p>
    <w:p w:rsidR="00295B96" w:rsidRPr="00F65C89" w:rsidRDefault="00295B96" w:rsidP="00C2317A">
      <w:pPr>
        <w:pStyle w:val="ListeParagraf"/>
        <w:numPr>
          <w:ilvl w:val="2"/>
          <w:numId w:val="1"/>
        </w:numPr>
        <w:spacing w:line="360" w:lineRule="auto"/>
        <w:jc w:val="both"/>
      </w:pPr>
      <w:r w:rsidRPr="00F65C89">
        <w:t xml:space="preserve">ÇİM varsa çocuğun beyan işlemlerinin </w:t>
      </w:r>
      <w:r w:rsidR="008052EE" w:rsidRPr="00F65C89">
        <w:t xml:space="preserve">Avukat nezaretinde </w:t>
      </w:r>
      <w:r w:rsidRPr="00F65C89">
        <w:t xml:space="preserve">yapılması (Kanuni Sultan Süleyman Hastanesi veya Şişli Etfal Hastanesi) </w:t>
      </w:r>
    </w:p>
    <w:p w:rsidR="00252D1C" w:rsidRPr="00F65C89" w:rsidRDefault="008052EE" w:rsidP="00C2317A">
      <w:pPr>
        <w:pStyle w:val="ListeParagraf"/>
        <w:numPr>
          <w:ilvl w:val="2"/>
          <w:numId w:val="1"/>
        </w:numPr>
        <w:spacing w:line="360" w:lineRule="auto"/>
        <w:jc w:val="both"/>
      </w:pPr>
      <w:r w:rsidRPr="00F65C89">
        <w:t xml:space="preserve">ÇİM yoksa </w:t>
      </w:r>
      <w:r w:rsidR="00252D1C" w:rsidRPr="00F65C89">
        <w:t>Adli Görüşme Odalarında uzman tarafından ifadesinin sesli ve görüntülü kayıtla alınması (AGO’lar ÇİM’e göre daha yaygın olmakla Adliye Binaları içinde yer almaktadır)</w:t>
      </w:r>
    </w:p>
    <w:p w:rsidR="008052EE" w:rsidRPr="00F65C89" w:rsidRDefault="00252D1C" w:rsidP="00C2317A">
      <w:pPr>
        <w:pStyle w:val="ListeParagraf"/>
        <w:numPr>
          <w:ilvl w:val="2"/>
          <w:numId w:val="1"/>
        </w:numPr>
        <w:spacing w:line="360" w:lineRule="auto"/>
        <w:jc w:val="both"/>
      </w:pPr>
      <w:r w:rsidRPr="00F65C89">
        <w:t xml:space="preserve">ÇİM veya AGO yoksa </w:t>
      </w:r>
      <w:r w:rsidR="008052EE" w:rsidRPr="00F65C89">
        <w:t>çocuk büro amirliğinde Avukat nezaretinde çocuğun beyanının alınması</w:t>
      </w:r>
    </w:p>
    <w:p w:rsidR="00295B96" w:rsidRPr="00F65C89" w:rsidRDefault="00295B96" w:rsidP="00C2317A">
      <w:pPr>
        <w:pStyle w:val="ListeParagraf"/>
        <w:numPr>
          <w:ilvl w:val="1"/>
          <w:numId w:val="1"/>
        </w:numPr>
        <w:spacing w:line="360" w:lineRule="auto"/>
        <w:jc w:val="both"/>
      </w:pPr>
      <w:r w:rsidRPr="00F65C89">
        <w:t>Kolluktaki işlemlerden sonra çocuğun aileye veya aile içi istismar vakası ise çocuğun Aile,Çalışma ve Sosyal Hizmetler İl Müdürlüğü ekiplerine teslimi</w:t>
      </w:r>
    </w:p>
    <w:p w:rsidR="00F21954" w:rsidRPr="00F65C89" w:rsidRDefault="00F21954" w:rsidP="00C2317A">
      <w:pPr>
        <w:pStyle w:val="ListeParagraf"/>
        <w:numPr>
          <w:ilvl w:val="1"/>
          <w:numId w:val="1"/>
        </w:numPr>
        <w:spacing w:line="360" w:lineRule="auto"/>
        <w:jc w:val="both"/>
      </w:pPr>
      <w:r w:rsidRPr="00F65C89">
        <w:t xml:space="preserve">Kovuşturma aşamasında </w:t>
      </w:r>
      <w:r w:rsidR="00CB26E5">
        <w:t xml:space="preserve">tutanakta imzası olması nedeniyle </w:t>
      </w:r>
      <w:r w:rsidRPr="00F65C89">
        <w:t>tanıklık yapma</w:t>
      </w:r>
    </w:p>
    <w:p w:rsidR="00C2317A" w:rsidRDefault="00C2317A"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Pr="00F65C89" w:rsidRDefault="00F65C89" w:rsidP="00C2317A">
      <w:pPr>
        <w:spacing w:line="360" w:lineRule="auto"/>
        <w:jc w:val="both"/>
      </w:pPr>
    </w:p>
    <w:p w:rsidR="00F65C89" w:rsidRPr="00F65C89" w:rsidRDefault="00F65C89" w:rsidP="00F65C89">
      <w:pPr>
        <w:pStyle w:val="ListeParagraf"/>
        <w:numPr>
          <w:ilvl w:val="0"/>
          <w:numId w:val="1"/>
        </w:numPr>
        <w:rPr>
          <w:b/>
          <w:u w:val="single"/>
        </w:rPr>
      </w:pPr>
      <w:r w:rsidRPr="00F65C89">
        <w:rPr>
          <w:b/>
          <w:u w:val="single"/>
        </w:rPr>
        <w:t>İSTİSMARIN ETKİLERİ</w:t>
      </w:r>
    </w:p>
    <w:tbl>
      <w:tblPr>
        <w:tblW w:w="9760" w:type="dxa"/>
        <w:tblInd w:w="55" w:type="dxa"/>
        <w:tblCellMar>
          <w:left w:w="70" w:type="dxa"/>
          <w:right w:w="70" w:type="dxa"/>
        </w:tblCellMar>
        <w:tblLook w:val="04A0"/>
      </w:tblPr>
      <w:tblGrid>
        <w:gridCol w:w="4940"/>
        <w:gridCol w:w="4820"/>
      </w:tblGrid>
      <w:tr w:rsidR="00F65C89" w:rsidRPr="00F65C89" w:rsidTr="00897F7E">
        <w:trPr>
          <w:trHeight w:val="330"/>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C89" w:rsidRPr="00F65C89" w:rsidRDefault="00F65C89" w:rsidP="00897F7E">
            <w:pPr>
              <w:spacing w:after="0" w:line="240" w:lineRule="auto"/>
              <w:jc w:val="center"/>
              <w:rPr>
                <w:rFonts w:eastAsia="Times New Roman" w:cs="Times New Roman"/>
                <w:color w:val="000000"/>
              </w:rPr>
            </w:pPr>
            <w:r w:rsidRPr="00F65C89">
              <w:rPr>
                <w:rFonts w:eastAsia="Times New Roman" w:cs="Times New Roman"/>
                <w:color w:val="000000"/>
              </w:rPr>
              <w:t>ÇOCUKLARDA GÖRÜLEN BOZUKLUKLAR</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65C89" w:rsidRPr="00F65C89" w:rsidRDefault="00F65C89" w:rsidP="00897F7E">
            <w:pPr>
              <w:spacing w:after="0" w:line="240" w:lineRule="auto"/>
              <w:jc w:val="center"/>
              <w:rPr>
                <w:rFonts w:eastAsia="Times New Roman" w:cs="Times New Roman"/>
                <w:color w:val="000000"/>
              </w:rPr>
            </w:pPr>
            <w:r w:rsidRPr="00F65C89">
              <w:rPr>
                <w:rFonts w:eastAsia="Times New Roman" w:cs="Times New Roman"/>
                <w:color w:val="000000"/>
              </w:rPr>
              <w:t>ERGENLERDE GÖRÜLEN BOZUKLUKLAR</w:t>
            </w:r>
          </w:p>
        </w:tc>
      </w:tr>
      <w:tr w:rsidR="00F65C89" w:rsidRPr="00F65C89" w:rsidTr="00897F7E">
        <w:trPr>
          <w:trHeight w:val="33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Depresyon</w:t>
            </w:r>
          </w:p>
        </w:tc>
        <w:tc>
          <w:tcPr>
            <w:tcW w:w="4820" w:type="dxa"/>
            <w:tcBorders>
              <w:top w:val="nil"/>
              <w:left w:val="nil"/>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Depresyon (intihar düşüncesi ile birlikte)</w:t>
            </w:r>
          </w:p>
        </w:tc>
      </w:tr>
      <w:tr w:rsidR="00F65C89" w:rsidRPr="00F65C89" w:rsidTr="00897F7E">
        <w:trPr>
          <w:trHeight w:val="33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Endişe, Korku, başkalarına karşı güvensizlik</w:t>
            </w:r>
          </w:p>
        </w:tc>
        <w:tc>
          <w:tcPr>
            <w:tcW w:w="4820" w:type="dxa"/>
            <w:tcBorders>
              <w:top w:val="nil"/>
              <w:left w:val="nil"/>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Endişe, korku ve başkalarına karşı güvensizlik</w:t>
            </w:r>
          </w:p>
        </w:tc>
      </w:tr>
      <w:tr w:rsidR="00F65C89" w:rsidRPr="00F65C89" w:rsidTr="00897F7E">
        <w:trPr>
          <w:trHeight w:val="33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Travma sonrası stres bozukluğu</w:t>
            </w:r>
          </w:p>
        </w:tc>
        <w:tc>
          <w:tcPr>
            <w:tcW w:w="4820" w:type="dxa"/>
            <w:tcBorders>
              <w:top w:val="nil"/>
              <w:left w:val="nil"/>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Travma sonrası stres bozukluğu</w:t>
            </w:r>
          </w:p>
        </w:tc>
      </w:tr>
      <w:tr w:rsidR="00F65C89" w:rsidRPr="00F65C89" w:rsidTr="00897F7E">
        <w:trPr>
          <w:trHeight w:val="33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Düşük öz saygı</w:t>
            </w:r>
          </w:p>
        </w:tc>
        <w:tc>
          <w:tcPr>
            <w:tcW w:w="4820" w:type="dxa"/>
            <w:tcBorders>
              <w:top w:val="nil"/>
              <w:left w:val="nil"/>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Düşük öz saygı ve bozulmuş beden algısı</w:t>
            </w:r>
          </w:p>
        </w:tc>
      </w:tr>
      <w:tr w:rsidR="00F65C89" w:rsidRPr="00F65C89" w:rsidTr="00897F7E">
        <w:trPr>
          <w:trHeight w:val="33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Sosyal izolasyon</w:t>
            </w:r>
          </w:p>
        </w:tc>
        <w:tc>
          <w:tcPr>
            <w:tcW w:w="4820" w:type="dxa"/>
            <w:tcBorders>
              <w:top w:val="nil"/>
              <w:left w:val="nil"/>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Sosyal izolasyon</w:t>
            </w:r>
          </w:p>
        </w:tc>
      </w:tr>
      <w:tr w:rsidR="00F65C89" w:rsidRPr="00F65C89" w:rsidTr="00897F7E">
        <w:trPr>
          <w:trHeight w:val="33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Okula uyum problemleri</w:t>
            </w:r>
          </w:p>
        </w:tc>
        <w:tc>
          <w:tcPr>
            <w:tcW w:w="4820" w:type="dxa"/>
            <w:tcBorders>
              <w:top w:val="nil"/>
              <w:left w:val="nil"/>
              <w:bottom w:val="single" w:sz="4" w:space="0" w:color="auto"/>
              <w:right w:val="single" w:sz="4" w:space="0" w:color="auto"/>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Okuldan kaçma ve uyum problemleri</w:t>
            </w:r>
          </w:p>
        </w:tc>
      </w:tr>
      <w:tr w:rsidR="00F65C89" w:rsidRPr="00F65C89" w:rsidTr="00897F7E">
        <w:trPr>
          <w:trHeight w:val="330"/>
        </w:trPr>
        <w:tc>
          <w:tcPr>
            <w:tcW w:w="4940" w:type="dxa"/>
            <w:tcBorders>
              <w:top w:val="nil"/>
              <w:left w:val="single" w:sz="4" w:space="0" w:color="auto"/>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Öfke ve agresyon</w:t>
            </w:r>
          </w:p>
        </w:tc>
        <w:tc>
          <w:tcPr>
            <w:tcW w:w="4820" w:type="dxa"/>
            <w:tcBorders>
              <w:top w:val="nil"/>
              <w:left w:val="nil"/>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Yeme bozuklukları</w:t>
            </w:r>
          </w:p>
        </w:tc>
      </w:tr>
      <w:tr w:rsidR="00F65C89" w:rsidRPr="00F65C89" w:rsidTr="00897F7E">
        <w:trPr>
          <w:trHeight w:val="660"/>
        </w:trPr>
        <w:tc>
          <w:tcPr>
            <w:tcW w:w="4940" w:type="dxa"/>
            <w:tcBorders>
              <w:top w:val="nil"/>
              <w:left w:val="single" w:sz="4" w:space="0" w:color="auto"/>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Cinsel davranış problemleri (gelişimine uygun olmayan cinsel bilgi, kontrol edilemeyen cinsel davranışlar, vb…)</w:t>
            </w:r>
          </w:p>
        </w:tc>
        <w:tc>
          <w:tcPr>
            <w:tcW w:w="4820" w:type="dxa"/>
            <w:tcBorders>
              <w:top w:val="nil"/>
              <w:left w:val="nil"/>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Aile ilişkilerinde bozulma</w:t>
            </w:r>
          </w:p>
        </w:tc>
      </w:tr>
      <w:tr w:rsidR="00F65C89" w:rsidRPr="00F65C89" w:rsidTr="00897F7E">
        <w:trPr>
          <w:trHeight w:val="330"/>
        </w:trPr>
        <w:tc>
          <w:tcPr>
            <w:tcW w:w="4940" w:type="dxa"/>
            <w:tcBorders>
              <w:top w:val="nil"/>
              <w:left w:val="single" w:sz="4" w:space="0" w:color="auto"/>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Gelişimde gecikmeler</w:t>
            </w:r>
          </w:p>
        </w:tc>
        <w:tc>
          <w:tcPr>
            <w:tcW w:w="4820" w:type="dxa"/>
            <w:tcBorders>
              <w:top w:val="nil"/>
              <w:left w:val="nil"/>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Suç davranışları</w:t>
            </w:r>
          </w:p>
        </w:tc>
      </w:tr>
      <w:tr w:rsidR="00F65C89" w:rsidRPr="00F65C89" w:rsidTr="00897F7E">
        <w:trPr>
          <w:trHeight w:val="330"/>
        </w:trPr>
        <w:tc>
          <w:tcPr>
            <w:tcW w:w="4940" w:type="dxa"/>
            <w:tcBorders>
              <w:top w:val="nil"/>
              <w:left w:val="single" w:sz="4" w:space="0" w:color="auto"/>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Somatik problemler (idrar tutamama, karın ağrıları, vb…)</w:t>
            </w:r>
          </w:p>
        </w:tc>
        <w:tc>
          <w:tcPr>
            <w:tcW w:w="4820" w:type="dxa"/>
            <w:tcBorders>
              <w:top w:val="nil"/>
              <w:left w:val="nil"/>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Evden kaçma</w:t>
            </w:r>
          </w:p>
        </w:tc>
      </w:tr>
      <w:tr w:rsidR="00F65C89" w:rsidRPr="00F65C89" w:rsidTr="00897F7E">
        <w:trPr>
          <w:trHeight w:val="660"/>
        </w:trPr>
        <w:tc>
          <w:tcPr>
            <w:tcW w:w="4940" w:type="dxa"/>
            <w:tcBorders>
              <w:top w:val="nil"/>
              <w:left w:val="single" w:sz="4" w:space="0" w:color="auto"/>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Dissosiyatif bozukluklar (karakterin hızlı geçişlerle başkalaşması)</w:t>
            </w:r>
          </w:p>
        </w:tc>
        <w:tc>
          <w:tcPr>
            <w:tcW w:w="4820" w:type="dxa"/>
            <w:tcBorders>
              <w:top w:val="nil"/>
              <w:left w:val="nil"/>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Alkol ve uyuşturucu madde kullanımı</w:t>
            </w:r>
          </w:p>
        </w:tc>
      </w:tr>
      <w:tr w:rsidR="00F65C89" w:rsidRPr="00F65C89" w:rsidTr="00897F7E">
        <w:trPr>
          <w:trHeight w:val="660"/>
        </w:trPr>
        <w:tc>
          <w:tcPr>
            <w:tcW w:w="4940" w:type="dxa"/>
            <w:tcBorders>
              <w:top w:val="nil"/>
              <w:left w:val="nil"/>
              <w:bottom w:val="nil"/>
              <w:right w:val="nil"/>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p>
        </w:tc>
        <w:tc>
          <w:tcPr>
            <w:tcW w:w="4820" w:type="dxa"/>
            <w:tcBorders>
              <w:top w:val="nil"/>
              <w:left w:val="single" w:sz="4" w:space="0" w:color="auto"/>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Yüksek riskli cinsel davranışlar (çoklu partner, seks işçiliği vb…)</w:t>
            </w:r>
          </w:p>
        </w:tc>
      </w:tr>
      <w:tr w:rsidR="00F65C89" w:rsidRPr="00F65C89" w:rsidTr="00897F7E">
        <w:trPr>
          <w:trHeight w:val="330"/>
        </w:trPr>
        <w:tc>
          <w:tcPr>
            <w:tcW w:w="4940" w:type="dxa"/>
            <w:tcBorders>
              <w:top w:val="nil"/>
              <w:left w:val="nil"/>
              <w:bottom w:val="nil"/>
              <w:right w:val="nil"/>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p>
        </w:tc>
        <w:tc>
          <w:tcPr>
            <w:tcW w:w="4820" w:type="dxa"/>
            <w:tcBorders>
              <w:top w:val="nil"/>
              <w:left w:val="single" w:sz="4" w:space="0" w:color="auto"/>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Tekrar istismar mağduru olma veya istismar faili olma</w:t>
            </w:r>
          </w:p>
        </w:tc>
      </w:tr>
      <w:tr w:rsidR="00F65C89" w:rsidRPr="00F65C89" w:rsidTr="00897F7E">
        <w:trPr>
          <w:trHeight w:val="330"/>
        </w:trPr>
        <w:tc>
          <w:tcPr>
            <w:tcW w:w="4940" w:type="dxa"/>
            <w:tcBorders>
              <w:top w:val="nil"/>
              <w:left w:val="nil"/>
              <w:bottom w:val="nil"/>
              <w:right w:val="nil"/>
            </w:tcBorders>
            <w:shd w:val="clear" w:color="auto" w:fill="auto"/>
            <w:vAlign w:val="center"/>
            <w:hideMark/>
          </w:tcPr>
          <w:p w:rsidR="00F65C89" w:rsidRPr="00F65C89" w:rsidRDefault="00F65C89" w:rsidP="00897F7E">
            <w:pPr>
              <w:spacing w:after="0" w:line="240" w:lineRule="auto"/>
              <w:rPr>
                <w:rFonts w:eastAsia="Times New Roman" w:cs="Times New Roman"/>
                <w:color w:val="000000"/>
              </w:rPr>
            </w:pPr>
          </w:p>
        </w:tc>
        <w:tc>
          <w:tcPr>
            <w:tcW w:w="4820" w:type="dxa"/>
            <w:tcBorders>
              <w:top w:val="nil"/>
              <w:left w:val="single" w:sz="4" w:space="0" w:color="auto"/>
              <w:bottom w:val="single" w:sz="4" w:space="0" w:color="auto"/>
              <w:right w:val="single" w:sz="4" w:space="0" w:color="auto"/>
            </w:tcBorders>
            <w:shd w:val="clear" w:color="000000" w:fill="D8D8D8"/>
            <w:vAlign w:val="center"/>
            <w:hideMark/>
          </w:tcPr>
          <w:p w:rsidR="00F65C89" w:rsidRPr="00F65C89" w:rsidRDefault="00F65C89" w:rsidP="00897F7E">
            <w:pPr>
              <w:spacing w:after="0" w:line="240" w:lineRule="auto"/>
              <w:rPr>
                <w:rFonts w:eastAsia="Times New Roman" w:cs="Times New Roman"/>
                <w:color w:val="000000"/>
              </w:rPr>
            </w:pPr>
            <w:r w:rsidRPr="00F65C89">
              <w:rPr>
                <w:rFonts w:eastAsia="Times New Roman" w:cs="Times New Roman"/>
                <w:color w:val="000000"/>
              </w:rPr>
              <w:t>Kendini kesme davranışları</w:t>
            </w:r>
          </w:p>
        </w:tc>
      </w:tr>
    </w:tbl>
    <w:p w:rsidR="00C2317A" w:rsidRPr="00F65C89" w:rsidRDefault="00C2317A" w:rsidP="00C2317A">
      <w:pPr>
        <w:spacing w:line="360" w:lineRule="auto"/>
        <w:jc w:val="both"/>
      </w:pPr>
    </w:p>
    <w:p w:rsidR="00C2317A" w:rsidRPr="00F65C89" w:rsidRDefault="00C2317A" w:rsidP="00C2317A">
      <w:pPr>
        <w:spacing w:line="360" w:lineRule="auto"/>
        <w:jc w:val="both"/>
      </w:pPr>
    </w:p>
    <w:p w:rsidR="00C2317A" w:rsidRPr="00F65C89" w:rsidRDefault="00C2317A" w:rsidP="00C2317A">
      <w:pPr>
        <w:spacing w:line="360" w:lineRule="auto"/>
        <w:jc w:val="both"/>
      </w:pPr>
    </w:p>
    <w:p w:rsidR="00C2317A" w:rsidRDefault="00C2317A"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Default="00F65C89" w:rsidP="00C2317A">
      <w:pPr>
        <w:spacing w:line="360" w:lineRule="auto"/>
        <w:jc w:val="both"/>
      </w:pPr>
    </w:p>
    <w:p w:rsidR="00F65C89" w:rsidRPr="00F65C89" w:rsidRDefault="00F65C89" w:rsidP="00C2317A">
      <w:pPr>
        <w:spacing w:line="360" w:lineRule="auto"/>
        <w:jc w:val="both"/>
      </w:pPr>
    </w:p>
    <w:p w:rsidR="00C2317A" w:rsidRPr="00F65C89" w:rsidRDefault="00C2317A" w:rsidP="00C2317A">
      <w:pPr>
        <w:spacing w:line="360" w:lineRule="auto"/>
        <w:jc w:val="both"/>
      </w:pPr>
    </w:p>
    <w:p w:rsidR="00654C16" w:rsidRPr="00F65C89" w:rsidRDefault="004842F3" w:rsidP="00654C16">
      <w:pPr>
        <w:pStyle w:val="ListeParagraf"/>
        <w:numPr>
          <w:ilvl w:val="0"/>
          <w:numId w:val="1"/>
        </w:numPr>
        <w:rPr>
          <w:b/>
          <w:u w:val="single"/>
        </w:rPr>
      </w:pPr>
      <w:r w:rsidRPr="00F65C89">
        <w:rPr>
          <w:b/>
          <w:u w:val="single"/>
        </w:rPr>
        <w:t>İHBAR SONRAS</w:t>
      </w:r>
      <w:r w:rsidR="00654C16" w:rsidRPr="00F65C89">
        <w:rPr>
          <w:b/>
          <w:u w:val="single"/>
        </w:rPr>
        <w:t>I TAKİP VE DEĞERLENDİRME</w:t>
      </w:r>
    </w:p>
    <w:p w:rsidR="00C2317A" w:rsidRPr="00F65C89" w:rsidRDefault="00C2317A" w:rsidP="00C2317A">
      <w:pPr>
        <w:pStyle w:val="ListeParagraf"/>
        <w:rPr>
          <w:b/>
          <w:u w:val="single"/>
        </w:rPr>
      </w:pPr>
    </w:p>
    <w:p w:rsidR="004842F3" w:rsidRPr="00F65C89" w:rsidRDefault="004842F3" w:rsidP="00C2317A">
      <w:pPr>
        <w:pStyle w:val="ListeParagraf"/>
        <w:numPr>
          <w:ilvl w:val="1"/>
          <w:numId w:val="1"/>
        </w:numPr>
        <w:spacing w:line="360" w:lineRule="auto"/>
        <w:jc w:val="both"/>
        <w:rPr>
          <w:i/>
        </w:rPr>
      </w:pPr>
      <w:r w:rsidRPr="00F65C89">
        <w:rPr>
          <w:i/>
        </w:rPr>
        <w:t>Yönlendirme</w:t>
      </w:r>
    </w:p>
    <w:p w:rsidR="00F21954" w:rsidRPr="00F65C89" w:rsidRDefault="00F21954" w:rsidP="00C2317A">
      <w:pPr>
        <w:pStyle w:val="ListeParagraf"/>
        <w:numPr>
          <w:ilvl w:val="2"/>
          <w:numId w:val="1"/>
        </w:numPr>
        <w:spacing w:line="360" w:lineRule="auto"/>
        <w:jc w:val="both"/>
      </w:pPr>
      <w:r w:rsidRPr="00F65C89">
        <w:t xml:space="preserve">İstismar sonucunda ortya çıkan psikolojik tablonun ağırlığı nedeniyle mağdurun psikiyatrik/psikolojik destek alması </w:t>
      </w:r>
      <w:r w:rsidR="00804365" w:rsidRPr="00F65C89">
        <w:t xml:space="preserve">önemlidir. Bu nedenle mağdurun </w:t>
      </w:r>
      <w:r w:rsidRPr="00F65C89">
        <w:t>öncelikle Akut Travma Bozukluğu (olay yeni ise) veya Travma Sonrası Stres Bozukluğu’nun tedavisi için öncelikle psikiyatri servisine yönlendirilmesi sonrasında psiko-terapi alabilmesi için girişimde bulunulması gerekmektedir.</w:t>
      </w:r>
    </w:p>
    <w:p w:rsidR="00F21954" w:rsidRPr="00F65C89" w:rsidRDefault="00F21954" w:rsidP="00C2317A">
      <w:pPr>
        <w:pStyle w:val="ListeParagraf"/>
        <w:numPr>
          <w:ilvl w:val="2"/>
          <w:numId w:val="1"/>
        </w:numPr>
        <w:spacing w:line="360" w:lineRule="auto"/>
        <w:jc w:val="both"/>
      </w:pPr>
      <w:r w:rsidRPr="00F65C89">
        <w:t xml:space="preserve">Mağdurun psiko-terapi alabilmesi için istismar mağdurlarına ücretsiz hizmet veren STK’lar bulunmaktadır (Türk PDR Derneği, Türk Psikologlar Derneği vb). </w:t>
      </w:r>
    </w:p>
    <w:p w:rsidR="00F21954" w:rsidRPr="00F65C89" w:rsidRDefault="00F21954" w:rsidP="00C2317A">
      <w:pPr>
        <w:pStyle w:val="ListeParagraf"/>
        <w:numPr>
          <w:ilvl w:val="2"/>
          <w:numId w:val="1"/>
        </w:numPr>
        <w:spacing w:line="360" w:lineRule="auto"/>
        <w:jc w:val="both"/>
      </w:pPr>
      <w:r w:rsidRPr="00F65C89">
        <w:t>Mağdurun sağlık hizmetine ulaşabilmesi için ayrıca Aile, Çalışma ve Sosyal Hizmetler İl Müdürlüğü’nden 5395 SK’nın 5.maddesi kapsamında “Sağlık Tedbiri” talep edilebilir (bkz. “İşlem Sırası” h maddesi)</w:t>
      </w:r>
    </w:p>
    <w:p w:rsidR="004842F3" w:rsidRPr="00F65C89" w:rsidRDefault="004842F3" w:rsidP="00C2317A">
      <w:pPr>
        <w:pStyle w:val="ListeParagraf"/>
        <w:numPr>
          <w:ilvl w:val="1"/>
          <w:numId w:val="1"/>
        </w:numPr>
        <w:spacing w:line="360" w:lineRule="auto"/>
        <w:jc w:val="both"/>
        <w:rPr>
          <w:i/>
        </w:rPr>
      </w:pPr>
      <w:r w:rsidRPr="00F65C89">
        <w:rPr>
          <w:i/>
        </w:rPr>
        <w:t>Okul içinde takip</w:t>
      </w:r>
    </w:p>
    <w:p w:rsidR="00F21954" w:rsidRPr="00F65C89" w:rsidRDefault="00C2317A" w:rsidP="00C2317A">
      <w:pPr>
        <w:pStyle w:val="ListeParagraf"/>
        <w:numPr>
          <w:ilvl w:val="2"/>
          <w:numId w:val="1"/>
        </w:numPr>
        <w:spacing w:line="360" w:lineRule="auto"/>
        <w:jc w:val="both"/>
      </w:pPr>
      <w:r w:rsidRPr="00F65C89">
        <w:t>İstismar mağdurunun okuldaki duygulanımının, sosyal ilişkilerinin, akademik başarısının ve okula devamının takip edilmesi gerekmektedir. Bu amaçla okul psikolojik danışmanının bireysel görüşme kapsamında belirli bir süre istismar olayına girmeksizin çalışma yapması önemlidir.</w:t>
      </w:r>
    </w:p>
    <w:p w:rsidR="005954AC" w:rsidRPr="00F65C89" w:rsidRDefault="005954AC" w:rsidP="005954AC"/>
    <w:p w:rsidR="005954AC" w:rsidRPr="00F65C89" w:rsidRDefault="005954AC" w:rsidP="005954AC"/>
    <w:p w:rsidR="005954AC" w:rsidRPr="00F65C89" w:rsidRDefault="005954AC" w:rsidP="005954AC"/>
    <w:p w:rsidR="005954AC" w:rsidRPr="00F65C89" w:rsidRDefault="005954AC" w:rsidP="005954AC"/>
    <w:p w:rsidR="005954AC" w:rsidRPr="00F65C89" w:rsidRDefault="005954AC" w:rsidP="005954AC"/>
    <w:p w:rsidR="00C2317A" w:rsidRPr="00F65C89" w:rsidRDefault="00C2317A" w:rsidP="005954AC"/>
    <w:p w:rsidR="00C2317A" w:rsidRPr="00F65C89" w:rsidRDefault="00C2317A" w:rsidP="005954AC"/>
    <w:p w:rsidR="00C2317A" w:rsidRPr="00F65C89" w:rsidRDefault="00C2317A" w:rsidP="005954AC"/>
    <w:p w:rsidR="00C2317A" w:rsidRPr="00F65C89" w:rsidRDefault="00C2317A" w:rsidP="005954AC"/>
    <w:p w:rsidR="00C2317A" w:rsidRPr="00F65C89" w:rsidRDefault="00C2317A" w:rsidP="005954AC"/>
    <w:p w:rsidR="00C2317A" w:rsidRPr="00F65C89" w:rsidRDefault="00C2317A" w:rsidP="005954AC"/>
    <w:p w:rsidR="00C2317A" w:rsidRPr="00F65C89" w:rsidRDefault="00C2317A" w:rsidP="005954AC"/>
    <w:p w:rsidR="005954AC" w:rsidRPr="00F65C89" w:rsidRDefault="006F248D" w:rsidP="006F248D">
      <w:pPr>
        <w:jc w:val="center"/>
        <w:rPr>
          <w:b/>
          <w:u w:val="single"/>
        </w:rPr>
      </w:pPr>
      <w:r w:rsidRPr="00F65C89">
        <w:rPr>
          <w:b/>
          <w:u w:val="single"/>
        </w:rPr>
        <w:t>KABUL EDİLEBİLİR GÖRÜŞME AKIŞI</w:t>
      </w:r>
    </w:p>
    <w:p w:rsidR="00357C47" w:rsidRPr="00F65C89" w:rsidRDefault="005954AC" w:rsidP="00C2317A">
      <w:pPr>
        <w:pStyle w:val="ListeParagraf"/>
        <w:numPr>
          <w:ilvl w:val="0"/>
          <w:numId w:val="2"/>
        </w:numPr>
        <w:spacing w:line="360" w:lineRule="auto"/>
        <w:jc w:val="both"/>
      </w:pPr>
      <w:r w:rsidRPr="00F65C89">
        <w:t>(Öğrenci sizi tanımıyorsa veya isminizi bilmiyorsa)</w:t>
      </w:r>
      <w:r w:rsidR="00357C47" w:rsidRPr="00F65C89">
        <w:t xml:space="preserve"> isminizi söyleyerek kendinizi ve yaptığınız işi kısaca anlatın. Eğer görüşmeye başka bir okul psikolojik danışmanı eşlik ediyorsa aynı şekilde o kişiyi ve orada bulunma amacını kısaca anlatın.</w:t>
      </w:r>
    </w:p>
    <w:p w:rsidR="00357C47" w:rsidRPr="00F65C89" w:rsidRDefault="00357C47" w:rsidP="00C2317A">
      <w:pPr>
        <w:pStyle w:val="ListeParagraf"/>
        <w:numPr>
          <w:ilvl w:val="0"/>
          <w:numId w:val="2"/>
        </w:numPr>
        <w:spacing w:line="360" w:lineRule="auto"/>
        <w:jc w:val="both"/>
      </w:pPr>
      <w:r w:rsidRPr="00F65C89">
        <w:t xml:space="preserve">Görüşmenin ne şekilde kayıt altına alındığını ve amacını söyleyin.  </w:t>
      </w:r>
    </w:p>
    <w:p w:rsidR="00357C47" w:rsidRPr="00F65C89" w:rsidRDefault="00357C47" w:rsidP="00C2317A">
      <w:pPr>
        <w:pStyle w:val="ListeParagraf"/>
        <w:spacing w:line="360" w:lineRule="auto"/>
        <w:jc w:val="both"/>
      </w:pPr>
      <w:r w:rsidRPr="00F65C89">
        <w:rPr>
          <w:b/>
          <w:u w:val="single"/>
        </w:rPr>
        <w:t>ÖRNEK</w:t>
      </w:r>
      <w:r w:rsidRPr="00F65C89">
        <w:t>: “</w:t>
      </w:r>
      <w:r w:rsidRPr="00F65C89">
        <w:rPr>
          <w:i/>
        </w:rPr>
        <w:t>Konuştuklarımızı unutmamak için bazı notlar alıyor olacağım. Bazen her şeyi doğru şekilde yazdığımdan emin olmak için senin yardımına da ihtiyacım olacak</w:t>
      </w:r>
      <w:r w:rsidRPr="00F65C89">
        <w:t>”.</w:t>
      </w:r>
    </w:p>
    <w:p w:rsidR="00357C47" w:rsidRPr="00F65C89" w:rsidRDefault="00357C47" w:rsidP="00C2317A">
      <w:pPr>
        <w:pStyle w:val="ListeParagraf"/>
        <w:numPr>
          <w:ilvl w:val="0"/>
          <w:numId w:val="2"/>
        </w:numPr>
        <w:spacing w:line="360" w:lineRule="auto"/>
        <w:jc w:val="both"/>
      </w:pPr>
      <w:r w:rsidRPr="00F65C89">
        <w:rPr>
          <w:i/>
        </w:rPr>
        <w:t>Temel Kuralları Belirleme</w:t>
      </w:r>
      <w:r w:rsidRPr="00F65C89">
        <w:t>:</w:t>
      </w:r>
      <w:r w:rsidR="008C318A" w:rsidRPr="00F65C89">
        <w:t>Beklentilerinizi açık bir şekilde ortaya koyun. Aksi halde, çocuklar genellikle yetişkinlerin onayını almak için tahminde bulunmaya ve yetişkinin olayı zaten bildiğini düşünerek net cevaplar üretmezler.</w:t>
      </w:r>
    </w:p>
    <w:p w:rsidR="008C318A" w:rsidRPr="00F65C89" w:rsidRDefault="008C318A" w:rsidP="00C2317A">
      <w:pPr>
        <w:pStyle w:val="ListeParagraf"/>
        <w:numPr>
          <w:ilvl w:val="1"/>
          <w:numId w:val="2"/>
        </w:numPr>
        <w:spacing w:line="360" w:lineRule="auto"/>
        <w:jc w:val="both"/>
      </w:pPr>
      <w:r w:rsidRPr="00F65C89">
        <w:rPr>
          <w:b/>
          <w:u w:val="single"/>
        </w:rPr>
        <w:t>Olayı Bilmeme:</w:t>
      </w:r>
      <w:r w:rsidRPr="00F65C89">
        <w:t xml:space="preserve"> Çocuğa olay sırasında orada olmadığınızı, olayın nasıl gerçekleştiğini bilmediğinizi bu nedenle çocuktan olayı öğrenmeye çalışacağınızı açıklayın.</w:t>
      </w:r>
    </w:p>
    <w:p w:rsidR="008C318A" w:rsidRPr="00F65C89" w:rsidRDefault="008C318A" w:rsidP="00C2317A">
      <w:pPr>
        <w:pStyle w:val="ListeParagraf"/>
        <w:spacing w:line="360" w:lineRule="auto"/>
        <w:ind w:left="1440"/>
        <w:jc w:val="both"/>
      </w:pPr>
      <w:r w:rsidRPr="00F65C89">
        <w:rPr>
          <w:b/>
          <w:u w:val="single"/>
        </w:rPr>
        <w:t>ÖRNEK:</w:t>
      </w:r>
      <w:r w:rsidRPr="00F65C89">
        <w:t xml:space="preserve"> “</w:t>
      </w:r>
      <w:r w:rsidRPr="00F65C89">
        <w:rPr>
          <w:i/>
        </w:rPr>
        <w:t>Soracağım soruların cevaplarını bilmiyorum. Bu nedenle bana olayla ilgili her şeyi kendi cümlelerinle anlatmalısın çünkü orada yoktum ve neler olduğunu bilmiyorum</w:t>
      </w:r>
      <w:r w:rsidRPr="00F65C89">
        <w:t>.”</w:t>
      </w:r>
    </w:p>
    <w:p w:rsidR="008C318A" w:rsidRPr="00F65C89" w:rsidRDefault="008C318A" w:rsidP="00C2317A">
      <w:pPr>
        <w:pStyle w:val="ListeParagraf"/>
        <w:numPr>
          <w:ilvl w:val="1"/>
          <w:numId w:val="2"/>
        </w:numPr>
        <w:spacing w:line="360" w:lineRule="auto"/>
        <w:jc w:val="both"/>
      </w:pPr>
      <w:r w:rsidRPr="00F65C89">
        <w:rPr>
          <w:b/>
          <w:u w:val="single"/>
        </w:rPr>
        <w:t xml:space="preserve">Görüşmecinin Düzeltilmesi: </w:t>
      </w:r>
      <w:r w:rsidRPr="00F65C89">
        <w:t>Çocuğun yanlış anlaşılma durumunda sizi düzeltebileceğini dile getirin.</w:t>
      </w:r>
    </w:p>
    <w:p w:rsidR="008C318A" w:rsidRPr="00F65C89" w:rsidRDefault="008C318A" w:rsidP="00C2317A">
      <w:pPr>
        <w:pStyle w:val="ListeParagraf"/>
        <w:spacing w:line="360" w:lineRule="auto"/>
        <w:ind w:left="1440"/>
        <w:jc w:val="both"/>
      </w:pPr>
      <w:r w:rsidRPr="00F65C89">
        <w:rPr>
          <w:b/>
          <w:u w:val="single"/>
        </w:rPr>
        <w:t>ÖRNEK:</w:t>
      </w:r>
      <w:r w:rsidRPr="00F65C89">
        <w:t xml:space="preserve"> “</w:t>
      </w:r>
      <w:r w:rsidRPr="00F65C89">
        <w:rPr>
          <w:i/>
        </w:rPr>
        <w:t>Eğer anlattığın şeyi hatalı anlarsam, lütfen beni düzelt</w:t>
      </w:r>
      <w:r w:rsidRPr="00F65C89">
        <w:t>.”</w:t>
      </w:r>
    </w:p>
    <w:p w:rsidR="00284391" w:rsidRPr="00F65C89" w:rsidRDefault="00284391" w:rsidP="00C2317A">
      <w:pPr>
        <w:pStyle w:val="ListeParagraf"/>
        <w:spacing w:line="360" w:lineRule="auto"/>
        <w:ind w:left="1440"/>
        <w:jc w:val="both"/>
        <w:rPr>
          <w:b/>
          <w:u w:val="single"/>
        </w:rPr>
      </w:pPr>
    </w:p>
    <w:p w:rsidR="008C318A" w:rsidRPr="00F65C89" w:rsidRDefault="008C318A" w:rsidP="00C2317A">
      <w:pPr>
        <w:pStyle w:val="ListeParagraf"/>
        <w:spacing w:line="360" w:lineRule="auto"/>
        <w:ind w:left="1440"/>
        <w:jc w:val="both"/>
        <w:rPr>
          <w:b/>
          <w:u w:val="single"/>
        </w:rPr>
      </w:pPr>
      <w:r w:rsidRPr="00F65C89">
        <w:rPr>
          <w:b/>
          <w:u w:val="single"/>
        </w:rPr>
        <w:t>Eğer çocuk 11 yaşın altındaysa</w:t>
      </w:r>
    </w:p>
    <w:p w:rsidR="008C318A" w:rsidRPr="00F65C89" w:rsidRDefault="008C318A" w:rsidP="00C2317A">
      <w:pPr>
        <w:pStyle w:val="ListeParagraf"/>
        <w:spacing w:line="360" w:lineRule="auto"/>
        <w:ind w:left="1440"/>
        <w:jc w:val="both"/>
      </w:pPr>
      <w:r w:rsidRPr="00F65C89">
        <w:t>“</w:t>
      </w:r>
      <w:r w:rsidRPr="00F65C89">
        <w:rPr>
          <w:i/>
        </w:rPr>
        <w:t>Eğer adını yanlış söylersem ne yapacaksın</w:t>
      </w:r>
      <w:r w:rsidRPr="00F65C89">
        <w:t xml:space="preserve">? [cevap vermesini bekleyin] </w:t>
      </w:r>
      <w:r w:rsidRPr="00F65C89">
        <w:rPr>
          <w:i/>
        </w:rPr>
        <w:t>Doğru!. Beni düzelttiğin için teşekkür ederim. Eğer bunun gibi başkaca hata yaparsam lütfen bana söyle</w:t>
      </w:r>
      <w:r w:rsidRPr="00F65C89">
        <w:t>.”</w:t>
      </w:r>
    </w:p>
    <w:p w:rsidR="008C318A" w:rsidRPr="00F65C89" w:rsidRDefault="008C318A" w:rsidP="00C2317A">
      <w:pPr>
        <w:pStyle w:val="ListeParagraf"/>
        <w:spacing w:line="360" w:lineRule="auto"/>
        <w:ind w:left="1440"/>
        <w:jc w:val="both"/>
      </w:pPr>
      <w:r w:rsidRPr="00F65C89">
        <w:t>Eğer çocuk sizi düzeltmezse “</w:t>
      </w:r>
      <w:r w:rsidRPr="00F65C89">
        <w:rPr>
          <w:i/>
        </w:rPr>
        <w:t>Sanırım adını yanlış yazdım. Hata yaparsam bana söylemende hiçbir sakınca yok. Şimdi eğer sana 30 yaşında olduğunu söylersem ne yapacaksın</w:t>
      </w:r>
      <w:r w:rsidRPr="00F65C89">
        <w:t xml:space="preserve">? [cevap vermesini bekleyin]. </w:t>
      </w:r>
      <w:r w:rsidRPr="00F65C89">
        <w:rPr>
          <w:i/>
        </w:rPr>
        <w:t>Doğru!. Beni düzelttiğin için teşekkür ederim.</w:t>
      </w:r>
      <w:r w:rsidR="00284391" w:rsidRPr="00F65C89">
        <w:rPr>
          <w:i/>
        </w:rPr>
        <w:t xml:space="preserve"> Bundan sonra da hata yaparsam lütfen bana söyle</w:t>
      </w:r>
      <w:r w:rsidR="00284391" w:rsidRPr="00F65C89">
        <w:t>.”</w:t>
      </w:r>
    </w:p>
    <w:p w:rsidR="00284391" w:rsidRPr="00F65C89" w:rsidRDefault="00284391" w:rsidP="00C2317A">
      <w:pPr>
        <w:pStyle w:val="ListeParagraf"/>
        <w:spacing w:line="360" w:lineRule="auto"/>
        <w:ind w:left="1440"/>
        <w:jc w:val="both"/>
      </w:pPr>
    </w:p>
    <w:p w:rsidR="008C318A" w:rsidRPr="00F65C89" w:rsidRDefault="00284391" w:rsidP="00C2317A">
      <w:pPr>
        <w:pStyle w:val="ListeParagraf"/>
        <w:numPr>
          <w:ilvl w:val="1"/>
          <w:numId w:val="2"/>
        </w:numPr>
        <w:spacing w:line="360" w:lineRule="auto"/>
        <w:jc w:val="both"/>
      </w:pPr>
      <w:r w:rsidRPr="00F65C89">
        <w:rPr>
          <w:b/>
          <w:u w:val="single"/>
        </w:rPr>
        <w:t>Bilmiyorum cevabı</w:t>
      </w:r>
      <w:r w:rsidRPr="00F65C89">
        <w:t xml:space="preserve">: </w:t>
      </w:r>
      <w:r w:rsidR="002D0204" w:rsidRPr="00F65C89">
        <w:t>Çocuğu bilmediği bir şey hakkında bilmiyorum cevabını vermesi için cesaretlendirin. Anlatacağı olayla ilişkili olarak tahminde bulunmaması gerektiği, cevabını bilmiyorsa  bu şekilde ifade etmesinin normal olduğunu anlatın.</w:t>
      </w:r>
    </w:p>
    <w:p w:rsidR="002D0204" w:rsidRPr="00F65C89" w:rsidRDefault="002D0204" w:rsidP="00C2317A">
      <w:pPr>
        <w:pStyle w:val="ListeParagraf"/>
        <w:spacing w:line="360" w:lineRule="auto"/>
        <w:ind w:left="1440"/>
        <w:jc w:val="both"/>
      </w:pPr>
      <w:r w:rsidRPr="00F65C89">
        <w:rPr>
          <w:b/>
          <w:u w:val="single"/>
        </w:rPr>
        <w:lastRenderedPageBreak/>
        <w:t>ÖRNEK</w:t>
      </w:r>
      <w:r w:rsidRPr="00F65C89">
        <w:t>: “</w:t>
      </w:r>
      <w:r w:rsidRPr="00F65C89">
        <w:rPr>
          <w:i/>
        </w:rPr>
        <w:t>Eğer cevabını bilmediğin bir soru sorarsam sadece bilmiyorum de, cevabı tahmin etmeye çalışma. Ama eğer cevabı biliyorsan lütfen bana söyle</w:t>
      </w:r>
      <w:r w:rsidRPr="00F65C89">
        <w:t>.”</w:t>
      </w:r>
    </w:p>
    <w:p w:rsidR="002D0204" w:rsidRPr="00F65C89" w:rsidRDefault="002D0204" w:rsidP="00C2317A">
      <w:pPr>
        <w:pStyle w:val="ListeParagraf"/>
        <w:spacing w:line="360" w:lineRule="auto"/>
        <w:ind w:left="1440"/>
        <w:jc w:val="both"/>
        <w:rPr>
          <w:b/>
          <w:u w:val="single"/>
        </w:rPr>
      </w:pPr>
    </w:p>
    <w:p w:rsidR="002D0204" w:rsidRPr="00F65C89" w:rsidRDefault="002D0204" w:rsidP="00C2317A">
      <w:pPr>
        <w:pStyle w:val="ListeParagraf"/>
        <w:spacing w:line="360" w:lineRule="auto"/>
        <w:ind w:left="1440"/>
        <w:jc w:val="both"/>
        <w:rPr>
          <w:b/>
          <w:u w:val="single"/>
        </w:rPr>
      </w:pPr>
      <w:r w:rsidRPr="00F65C89">
        <w:rPr>
          <w:b/>
          <w:u w:val="single"/>
        </w:rPr>
        <w:t>Eğer çocuk 11 yaşın altındaysa</w:t>
      </w:r>
    </w:p>
    <w:p w:rsidR="002D0204" w:rsidRPr="00F65C89" w:rsidRDefault="002D0204" w:rsidP="00C2317A">
      <w:pPr>
        <w:pStyle w:val="ListeParagraf"/>
        <w:spacing w:line="360" w:lineRule="auto"/>
        <w:ind w:left="1440"/>
        <w:jc w:val="both"/>
      </w:pPr>
      <w:r w:rsidRPr="00F65C89">
        <w:t>“</w:t>
      </w:r>
      <w:r w:rsidRPr="00F65C89">
        <w:rPr>
          <w:i/>
        </w:rPr>
        <w:t>Eğer sana hangi takımı tuttuğumu sorarsam ne dersin</w:t>
      </w:r>
      <w:r w:rsidRPr="00F65C89">
        <w:t>?”</w:t>
      </w:r>
    </w:p>
    <w:p w:rsidR="002D0204" w:rsidRPr="00F65C89" w:rsidRDefault="002D0204" w:rsidP="00C2317A">
      <w:pPr>
        <w:pStyle w:val="ListeParagraf"/>
        <w:spacing w:line="360" w:lineRule="auto"/>
        <w:ind w:left="1440"/>
        <w:jc w:val="both"/>
      </w:pPr>
      <w:r w:rsidRPr="00F65C89">
        <w:t xml:space="preserve">Eğer çocuk bilmiyorum derse “ </w:t>
      </w:r>
      <w:r w:rsidRPr="00F65C89">
        <w:rPr>
          <w:i/>
        </w:rPr>
        <w:t>çok doğru!. Bilmiyorsun. Bilmediğin bir şey sorarsam bilmiyorum demen normal</w:t>
      </w:r>
      <w:r w:rsidRPr="00F65C89">
        <w:t>”.</w:t>
      </w:r>
    </w:p>
    <w:p w:rsidR="002D0204" w:rsidRPr="00F65C89" w:rsidRDefault="002D0204" w:rsidP="00C2317A">
      <w:pPr>
        <w:pStyle w:val="ListeParagraf"/>
        <w:spacing w:line="360" w:lineRule="auto"/>
        <w:ind w:left="1440"/>
        <w:jc w:val="both"/>
      </w:pPr>
      <w:r w:rsidRPr="00F65C89">
        <w:t>Eğer çocuk tahminde bulunursa “</w:t>
      </w:r>
      <w:r w:rsidRPr="00F65C89">
        <w:rPr>
          <w:i/>
        </w:rPr>
        <w:t>Bu bir tahmin oldu. Çünkü sana hangi takımı tuttuğumu söylemedim. Eğer sana cevabını bilmediğim bir şey sorarsam tahminde bulunmamalısın. Bilmiyorum demen yeterli</w:t>
      </w:r>
      <w:r w:rsidRPr="00F65C89">
        <w:t>.”</w:t>
      </w:r>
    </w:p>
    <w:p w:rsidR="002D0204" w:rsidRPr="00F65C89" w:rsidRDefault="002D0204" w:rsidP="00C2317A">
      <w:pPr>
        <w:pStyle w:val="ListeParagraf"/>
        <w:numPr>
          <w:ilvl w:val="1"/>
          <w:numId w:val="2"/>
        </w:numPr>
        <w:spacing w:line="360" w:lineRule="auto"/>
        <w:jc w:val="both"/>
      </w:pPr>
      <w:r w:rsidRPr="00F65C89">
        <w:rPr>
          <w:b/>
          <w:u w:val="single"/>
        </w:rPr>
        <w:t>Anlamadım cevabı</w:t>
      </w:r>
      <w:r w:rsidRPr="00F65C89">
        <w:t>: Çocuğun görüşme sırasında anlamadığı bir soru olması halinde anlamadım demesi için cesaretlendirilmesi gerekmektedir.</w:t>
      </w:r>
    </w:p>
    <w:p w:rsidR="002D0204" w:rsidRPr="00F65C89" w:rsidRDefault="002D0204" w:rsidP="00C2317A">
      <w:pPr>
        <w:pStyle w:val="ListeParagraf"/>
        <w:spacing w:line="360" w:lineRule="auto"/>
        <w:ind w:left="1440"/>
        <w:jc w:val="both"/>
      </w:pPr>
      <w:r w:rsidRPr="00F65C89">
        <w:rPr>
          <w:b/>
          <w:u w:val="single"/>
        </w:rPr>
        <w:t>ÖRNEK</w:t>
      </w:r>
      <w:r w:rsidRPr="00F65C89">
        <w:t>: “</w:t>
      </w:r>
      <w:r w:rsidRPr="00F65C89">
        <w:rPr>
          <w:i/>
        </w:rPr>
        <w:t>Eğer sana anlamını bilmediğin bir şey sorarsam, anlamadığını bana söylemeni istiyorum böylelikle başka bir şekilde/anlayabileceğin bir şekilde soruyu değiştirebilirim</w:t>
      </w:r>
      <w:r w:rsidRPr="00F65C89">
        <w:t>.”</w:t>
      </w:r>
    </w:p>
    <w:p w:rsidR="005B4D2D" w:rsidRPr="00F65C89" w:rsidRDefault="005B4D2D" w:rsidP="00C2317A">
      <w:pPr>
        <w:pStyle w:val="ListeParagraf"/>
        <w:numPr>
          <w:ilvl w:val="1"/>
          <w:numId w:val="2"/>
        </w:numPr>
        <w:spacing w:line="360" w:lineRule="auto"/>
        <w:jc w:val="both"/>
      </w:pPr>
      <w:r w:rsidRPr="00F65C89">
        <w:rPr>
          <w:b/>
          <w:u w:val="single"/>
        </w:rPr>
        <w:t xml:space="preserve">Hatırlamıyorum cevabı: </w:t>
      </w:r>
      <w:r w:rsidRPr="00F65C89">
        <w:t>Çocuğun görüşme sırasında hatırlamakta zorlandığı bir durum halinde hatırlamıyorum demesi için cesaretlendirilmesi gerekmektedir.</w:t>
      </w:r>
    </w:p>
    <w:p w:rsidR="005B4D2D" w:rsidRPr="00F65C89" w:rsidRDefault="005B4D2D" w:rsidP="00C2317A">
      <w:pPr>
        <w:pStyle w:val="ListeParagraf"/>
        <w:spacing w:line="360" w:lineRule="auto"/>
        <w:ind w:left="1440"/>
        <w:jc w:val="both"/>
      </w:pPr>
      <w:r w:rsidRPr="00F65C89">
        <w:rPr>
          <w:b/>
          <w:u w:val="single"/>
        </w:rPr>
        <w:t>ÖRNEK:</w:t>
      </w:r>
      <w:r w:rsidRPr="00F65C89">
        <w:t xml:space="preserve"> “</w:t>
      </w:r>
      <w:r w:rsidRPr="00F65C89">
        <w:rPr>
          <w:i/>
        </w:rPr>
        <w:t>Eğer hatırlamadığın bir şey ile ilgili sana soru sorarsam, hatırlamıyorum demeni istiyorum</w:t>
      </w:r>
      <w:r w:rsidRPr="00F65C89">
        <w:t>.”</w:t>
      </w:r>
    </w:p>
    <w:p w:rsidR="005B4D2D" w:rsidRPr="00F65C89" w:rsidRDefault="005B4D2D" w:rsidP="00C2317A">
      <w:pPr>
        <w:pStyle w:val="ListeParagraf"/>
        <w:numPr>
          <w:ilvl w:val="1"/>
          <w:numId w:val="2"/>
        </w:numPr>
        <w:spacing w:line="360" w:lineRule="auto"/>
        <w:jc w:val="both"/>
      </w:pPr>
      <w:r w:rsidRPr="00F65C89">
        <w:rPr>
          <w:b/>
          <w:u w:val="single"/>
        </w:rPr>
        <w:t>Tekrar Eden Sorular</w:t>
      </w:r>
      <w:r w:rsidRPr="00F65C89">
        <w:t>: Çocuğa benzer soruyu birden fazla defa sormanın gerekçesini anlatın.</w:t>
      </w:r>
    </w:p>
    <w:p w:rsidR="005B4D2D" w:rsidRPr="00F65C89" w:rsidRDefault="005B4D2D" w:rsidP="00C2317A">
      <w:pPr>
        <w:pStyle w:val="ListeParagraf"/>
        <w:spacing w:line="360" w:lineRule="auto"/>
        <w:ind w:left="1440"/>
        <w:jc w:val="both"/>
      </w:pPr>
      <w:r w:rsidRPr="00F65C89">
        <w:rPr>
          <w:b/>
          <w:u w:val="single"/>
        </w:rPr>
        <w:t>ÖRNEK</w:t>
      </w:r>
      <w:r w:rsidRPr="00F65C89">
        <w:t>: “</w:t>
      </w:r>
      <w:r w:rsidRPr="00F65C89">
        <w:rPr>
          <w:i/>
        </w:rPr>
        <w:t>Sana benzer soruları birden fazla defa sorabilirim. Bu verdiğin ilk cevabın yanlış olduğunu göstermez. Ben unutmuş olabilirim veya aklım karışmış olabilir. Kafamı toplamam için tekrar sorma ihtiyacı hissetmiş olabilirim</w:t>
      </w:r>
      <w:r w:rsidRPr="00F65C89">
        <w:t>.”</w:t>
      </w:r>
    </w:p>
    <w:p w:rsidR="005B4D2D" w:rsidRPr="00F65C89" w:rsidRDefault="005B4D2D" w:rsidP="00C2317A">
      <w:pPr>
        <w:pStyle w:val="ListeParagraf"/>
        <w:numPr>
          <w:ilvl w:val="1"/>
          <w:numId w:val="2"/>
        </w:numPr>
        <w:spacing w:line="360" w:lineRule="auto"/>
        <w:jc w:val="both"/>
      </w:pPr>
      <w:r w:rsidRPr="00F65C89">
        <w:rPr>
          <w:b/>
          <w:u w:val="single"/>
        </w:rPr>
        <w:t>Cevap Vermeme Hali</w:t>
      </w:r>
      <w:r w:rsidRPr="00F65C89">
        <w:t>: Özellikle çocukların utandığı, tereddüt ettiği sorular karşısında çocukların cevap vermeme hakkının olduğunu hatırlatın.</w:t>
      </w:r>
    </w:p>
    <w:p w:rsidR="005B4D2D" w:rsidRPr="00F65C89" w:rsidRDefault="005B4D2D" w:rsidP="00C2317A">
      <w:pPr>
        <w:pStyle w:val="ListeParagraf"/>
        <w:spacing w:line="360" w:lineRule="auto"/>
        <w:ind w:left="1440"/>
        <w:jc w:val="both"/>
      </w:pPr>
      <w:r w:rsidRPr="00F65C89">
        <w:rPr>
          <w:b/>
          <w:u w:val="single"/>
        </w:rPr>
        <w:t>ÖRNEK</w:t>
      </w:r>
      <w:r w:rsidRPr="00F65C89">
        <w:t>: “</w:t>
      </w:r>
      <w:r w:rsidRPr="00F65C89">
        <w:rPr>
          <w:i/>
        </w:rPr>
        <w:t>Eğer cevap vermek istemediğin bir soru sorarsam, bana ‘şu an bunu anlatmak istemiyorum’ diyebilirsin</w:t>
      </w:r>
      <w:r w:rsidRPr="00F65C89">
        <w:t>”.</w:t>
      </w:r>
    </w:p>
    <w:p w:rsidR="0023741B" w:rsidRPr="00F65C89" w:rsidRDefault="0023741B" w:rsidP="00C2317A">
      <w:pPr>
        <w:pStyle w:val="ListeParagraf"/>
        <w:numPr>
          <w:ilvl w:val="0"/>
          <w:numId w:val="2"/>
        </w:numPr>
        <w:spacing w:line="360" w:lineRule="auto"/>
        <w:jc w:val="both"/>
      </w:pPr>
      <w:r w:rsidRPr="00F65C89">
        <w:rPr>
          <w:i/>
        </w:rPr>
        <w:t>Güven Oluşturma:</w:t>
      </w:r>
      <w:r w:rsidRPr="00F65C89">
        <w:t>Çocuğun rahatlaması ve güvende hissetmesi için etkinlikler, arkadaşlar, aile (eğer aile içi cinsel istismarsa bu kısmı sormayın) vb nötr konulardan başlayın.</w:t>
      </w:r>
    </w:p>
    <w:p w:rsidR="0023741B" w:rsidRPr="00F65C89" w:rsidRDefault="0023741B" w:rsidP="00C2317A">
      <w:pPr>
        <w:pStyle w:val="ListeParagraf"/>
        <w:spacing w:line="360" w:lineRule="auto"/>
        <w:jc w:val="both"/>
      </w:pPr>
      <w:r w:rsidRPr="00F65C89">
        <w:rPr>
          <w:b/>
          <w:u w:val="single"/>
        </w:rPr>
        <w:t>ÖRNEK:</w:t>
      </w:r>
      <w:r w:rsidRPr="00F65C89">
        <w:t xml:space="preserve"> “</w:t>
      </w:r>
      <w:r w:rsidRPr="00F65C89">
        <w:rPr>
          <w:i/>
        </w:rPr>
        <w:t>Başlamadan önce, yapmayı sevdiğin etkinliklerden bahsedelim. Neler yapmaktan hoşlanırsın</w:t>
      </w:r>
      <w:r w:rsidRPr="00F65C89">
        <w:t>.” [</w:t>
      </w:r>
      <w:r w:rsidRPr="00F65C89">
        <w:rPr>
          <w:i/>
        </w:rPr>
        <w:t>Bu aşamada çocuğun size aktardığı etkinlikleri açmaya çalışın. Dile getirilen etkinlikleri anlamaya çalışın. –MIŞ gibi yapmayın.</w:t>
      </w:r>
      <w:r w:rsidRPr="00F65C89">
        <w:t xml:space="preserve"> ]</w:t>
      </w:r>
    </w:p>
    <w:p w:rsidR="00C2317A" w:rsidRPr="00F65C89" w:rsidRDefault="00C2317A" w:rsidP="00C2317A">
      <w:pPr>
        <w:pStyle w:val="ListeParagraf"/>
        <w:spacing w:line="360" w:lineRule="auto"/>
        <w:jc w:val="both"/>
      </w:pPr>
    </w:p>
    <w:p w:rsidR="00C2317A" w:rsidRPr="00F65C89" w:rsidRDefault="00C2317A" w:rsidP="00C2317A">
      <w:pPr>
        <w:pStyle w:val="ListeParagraf"/>
        <w:spacing w:line="360" w:lineRule="auto"/>
        <w:jc w:val="both"/>
      </w:pPr>
    </w:p>
    <w:p w:rsidR="00C2317A" w:rsidRPr="00F65C89" w:rsidRDefault="00C2317A" w:rsidP="00C2317A">
      <w:pPr>
        <w:pStyle w:val="ListeParagraf"/>
        <w:spacing w:line="360" w:lineRule="auto"/>
        <w:jc w:val="both"/>
      </w:pPr>
    </w:p>
    <w:p w:rsidR="00C2317A" w:rsidRPr="00F65C89" w:rsidRDefault="00C2317A" w:rsidP="00C2317A">
      <w:pPr>
        <w:pStyle w:val="ListeParagraf"/>
        <w:spacing w:line="360" w:lineRule="auto"/>
        <w:jc w:val="both"/>
      </w:pPr>
    </w:p>
    <w:p w:rsidR="0023741B" w:rsidRPr="00F65C89" w:rsidRDefault="0023741B" w:rsidP="00C2317A">
      <w:pPr>
        <w:pStyle w:val="ListeParagraf"/>
        <w:numPr>
          <w:ilvl w:val="0"/>
          <w:numId w:val="2"/>
        </w:numPr>
        <w:spacing w:line="360" w:lineRule="auto"/>
        <w:jc w:val="both"/>
      </w:pPr>
      <w:r w:rsidRPr="00F65C89">
        <w:t>Olaya Geçiş: Açık uçlu soru tipleri ile asıl olaya girilir. Öncelikle daha genel sorulardan başlanır, elde edilen bilgilere göre olay içeriği zenginleştirilebilir.</w:t>
      </w:r>
    </w:p>
    <w:p w:rsidR="0023741B" w:rsidRPr="00F65C89" w:rsidRDefault="00B52B4B" w:rsidP="00C2317A">
      <w:pPr>
        <w:spacing w:line="360" w:lineRule="auto"/>
        <w:ind w:left="720"/>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3" o:spid="_x0000_s1026" type="#_x0000_t13" style="position:absolute;left:0;text-align:left;margin-left:-6.35pt;margin-top:49.1pt;width:29.25pt;height:19.5pt;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">
            <v:path arrowok="t"/>
          </v:shape>
        </w:pict>
      </w:r>
      <w:r w:rsidR="0023741B" w:rsidRPr="00F65C89">
        <w:rPr>
          <w:b/>
          <w:u w:val="single"/>
        </w:rPr>
        <w:t>ÖRNEK</w:t>
      </w:r>
      <w:r w:rsidR="0023741B" w:rsidRPr="00F65C89">
        <w:t>: “</w:t>
      </w:r>
      <w:r w:rsidR="0023741B" w:rsidRPr="00F65C89">
        <w:rPr>
          <w:i/>
        </w:rPr>
        <w:t xml:space="preserve">Seninle </w:t>
      </w:r>
      <w:r w:rsidR="0051667C" w:rsidRPr="00F65C89">
        <w:rPr>
          <w:i/>
        </w:rPr>
        <w:t>bana anlatmak için geldiğin konuyu konuşmak istiyorum. Neler olduğunu bana anlatabilir misin?.”</w:t>
      </w:r>
    </w:p>
    <w:p w:rsidR="0051667C" w:rsidRPr="00F65C89" w:rsidRDefault="0051667C" w:rsidP="00C2317A">
      <w:pPr>
        <w:spacing w:line="360" w:lineRule="auto"/>
        <w:ind w:left="720"/>
        <w:jc w:val="both"/>
      </w:pPr>
      <w:r w:rsidRPr="00F65C89">
        <w:t>Eğer çocuk sorunuzu cevaplamazsa aşağıdaki örnekte olduğu gibi çocuğu cesaretlendirmeye çalışın.</w:t>
      </w:r>
    </w:p>
    <w:p w:rsidR="0051667C" w:rsidRPr="00F65C89" w:rsidRDefault="00B52B4B" w:rsidP="00C2317A">
      <w:pPr>
        <w:spacing w:line="360" w:lineRule="auto"/>
        <w:ind w:left="720"/>
        <w:jc w:val="both"/>
      </w:pPr>
      <w:r>
        <w:rPr>
          <w:noProof/>
        </w:rPr>
        <w:pict>
          <v:shape id=" 4" o:spid="_x0000_s1032" type="#_x0000_t13" style="position:absolute;left:0;text-align:left;margin-left:-6.35pt;margin-top:28.05pt;width:29.25pt;height:19.5pt;z-index:2516592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">
            <v:path arrowok="t"/>
          </v:shape>
        </w:pict>
      </w:r>
      <w:r w:rsidR="003E0A2F" w:rsidRPr="00F65C89">
        <w:rPr>
          <w:b/>
          <w:u w:val="single"/>
        </w:rPr>
        <w:t>ÖRNEK</w:t>
      </w:r>
      <w:r w:rsidR="003E0A2F" w:rsidRPr="00F65C89">
        <w:t xml:space="preserve">: </w:t>
      </w:r>
      <w:r w:rsidR="0051667C" w:rsidRPr="00F65C89">
        <w:t>“</w:t>
      </w:r>
      <w:r w:rsidR="0051667C" w:rsidRPr="00F65C89">
        <w:rPr>
          <w:i/>
        </w:rPr>
        <w:t>Anlatmaya geldiğin konuyu konuşmak benim için gerçekten çok önemli</w:t>
      </w:r>
      <w:r w:rsidR="0051667C" w:rsidRPr="00F65C89">
        <w:t xml:space="preserve">.” </w:t>
      </w:r>
    </w:p>
    <w:p w:rsidR="0051667C" w:rsidRPr="00F65C89" w:rsidRDefault="0051667C" w:rsidP="00C2317A">
      <w:pPr>
        <w:spacing w:line="360" w:lineRule="auto"/>
        <w:ind w:left="720"/>
        <w:jc w:val="both"/>
      </w:pPr>
      <w:r w:rsidRPr="00F65C89">
        <w:t>Çocuk öncelikle sınıf öğretmenine (başka öğretmene) olayı anlattıysa</w:t>
      </w:r>
    </w:p>
    <w:p w:rsidR="0051667C" w:rsidRPr="00F65C89" w:rsidRDefault="00B52B4B" w:rsidP="00C2317A">
      <w:pPr>
        <w:spacing w:line="360" w:lineRule="auto"/>
        <w:ind w:left="720"/>
        <w:jc w:val="both"/>
      </w:pPr>
      <w:r>
        <w:rPr>
          <w:noProof/>
        </w:rPr>
        <w:pict>
          <v:shape id=" 5" o:spid="_x0000_s1031" type="#_x0000_t13" style="position:absolute;left:0;text-align:left;margin-left:-7.85pt;margin-top:48pt;width:29.25pt;height:19.5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">
            <v:path arrowok="t"/>
          </v:shape>
        </w:pict>
      </w:r>
      <w:r w:rsidR="003E0A2F" w:rsidRPr="00F65C89">
        <w:rPr>
          <w:b/>
          <w:u w:val="single"/>
        </w:rPr>
        <w:t>ÖRNEK</w:t>
      </w:r>
      <w:r w:rsidR="003E0A2F" w:rsidRPr="00F65C89">
        <w:t xml:space="preserve">: </w:t>
      </w:r>
      <w:r w:rsidR="0051667C" w:rsidRPr="00F65C89">
        <w:t xml:space="preserve">“ </w:t>
      </w:r>
      <w:r w:rsidR="0051667C" w:rsidRPr="00F65C89">
        <w:rPr>
          <w:i/>
        </w:rPr>
        <w:t>X öğretmene seninle konuşmak istediğimi söyledim. X öğretmen sana bunu söyledi mi? Aranızda geçen konuşma neydi</w:t>
      </w:r>
      <w:r w:rsidR="0051667C" w:rsidRPr="00F65C89">
        <w:t>?”</w:t>
      </w:r>
    </w:p>
    <w:p w:rsidR="0051667C" w:rsidRPr="00F65C89" w:rsidRDefault="0051667C" w:rsidP="00C2317A">
      <w:pPr>
        <w:spacing w:line="360" w:lineRule="auto"/>
        <w:ind w:left="720"/>
        <w:jc w:val="both"/>
      </w:pPr>
      <w:r w:rsidRPr="00F65C89">
        <w:t>Eğer çocuk yine konuşmaktan kaçınıyorsa daha doğrudan ve odaklanmış sorulardan veya kapalı uçlu sorulardan faydalanabilirsiniz. Veya aşağıdaki örnekte olduğu gibi çocuğu konuşmaktan vazgeçiren durumu sorgulayabilirsiniz.</w:t>
      </w:r>
    </w:p>
    <w:p w:rsidR="0051667C" w:rsidRPr="00F65C89" w:rsidRDefault="00B52B4B" w:rsidP="00C2317A">
      <w:pPr>
        <w:spacing w:line="360" w:lineRule="auto"/>
        <w:ind w:left="720"/>
        <w:jc w:val="both"/>
      </w:pPr>
      <w:r>
        <w:rPr>
          <w:noProof/>
        </w:rPr>
        <w:pict>
          <v:shape id=" 6" o:spid="_x0000_s1030" type="#_x0000_t13" style="position:absolute;left:0;text-align:left;margin-left:-7.85pt;margin-top:28.55pt;width:29.25pt;height:19.5pt;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">
            <v:path arrowok="t"/>
          </v:shape>
        </w:pict>
      </w:r>
      <w:r w:rsidR="003E0A2F" w:rsidRPr="00F65C89">
        <w:rPr>
          <w:b/>
          <w:u w:val="single"/>
        </w:rPr>
        <w:t>ÖRNEK</w:t>
      </w:r>
      <w:r w:rsidR="003E0A2F" w:rsidRPr="00F65C89">
        <w:t xml:space="preserve">: </w:t>
      </w:r>
      <w:r w:rsidR="0051667C" w:rsidRPr="00F65C89">
        <w:t>“</w:t>
      </w:r>
      <w:r w:rsidR="0051667C" w:rsidRPr="00F65C89">
        <w:rPr>
          <w:i/>
        </w:rPr>
        <w:t>Anladığım kadarıyla benimle konuşmaktan vazgeçmişsin. Ne oldu da vazgeçtin</w:t>
      </w:r>
      <w:r w:rsidR="0051667C" w:rsidRPr="00F65C89">
        <w:t>?”</w:t>
      </w:r>
    </w:p>
    <w:p w:rsidR="0051667C" w:rsidRPr="00F65C89" w:rsidRDefault="0051667C" w:rsidP="0073748C">
      <w:pPr>
        <w:spacing w:line="360" w:lineRule="auto"/>
        <w:ind w:left="708"/>
        <w:jc w:val="both"/>
      </w:pPr>
      <w:r w:rsidRPr="00F65C89">
        <w:t xml:space="preserve">Eğer çocukta gözle görülür düzeyde bir yaralanma, sargı, vb medikal bir müdahale yapıldığını gösteren bir durum var ise </w:t>
      </w:r>
    </w:p>
    <w:p w:rsidR="0051667C" w:rsidRPr="00F65C89" w:rsidRDefault="00B52B4B" w:rsidP="00C2317A">
      <w:pPr>
        <w:spacing w:line="360" w:lineRule="auto"/>
        <w:ind w:left="720"/>
        <w:jc w:val="both"/>
      </w:pPr>
      <w:r>
        <w:rPr>
          <w:noProof/>
        </w:rPr>
        <w:pict>
          <v:shape id=" 7" o:spid="_x0000_s1029" type="#_x0000_t13" style="position:absolute;left:0;text-align:left;margin-left:-7.85pt;margin-top:49.4pt;width:29.25pt;height:19.5pt;z-index:251662336;visibility:visible">
            <v:path arrowok="t"/>
          </v:shape>
        </w:pict>
      </w:r>
      <w:r w:rsidR="003E0A2F" w:rsidRPr="00F65C89">
        <w:rPr>
          <w:b/>
          <w:u w:val="single"/>
        </w:rPr>
        <w:t>ÖRNEK</w:t>
      </w:r>
      <w:r w:rsidR="003E0A2F" w:rsidRPr="00F65C89">
        <w:t xml:space="preserve">: </w:t>
      </w:r>
      <w:r w:rsidR="0051667C" w:rsidRPr="00F65C89">
        <w:t>“</w:t>
      </w:r>
      <w:r w:rsidR="0051667C" w:rsidRPr="00F65C89">
        <w:rPr>
          <w:i/>
        </w:rPr>
        <w:t>Gördüğüm kadarıyla kolunda/yüzünde/elinde morluklar/yara/sargı  var. Bununla ilgili bana ne anlatabilirsin</w:t>
      </w:r>
      <w:r w:rsidR="0051667C" w:rsidRPr="00F65C89">
        <w:t>?”</w:t>
      </w:r>
    </w:p>
    <w:p w:rsidR="0051667C" w:rsidRPr="00F65C89" w:rsidRDefault="0051667C" w:rsidP="00C2317A">
      <w:pPr>
        <w:spacing w:line="360" w:lineRule="auto"/>
        <w:ind w:left="720"/>
        <w:jc w:val="both"/>
      </w:pPr>
      <w:r w:rsidRPr="00F65C89">
        <w:t>Eğer çocuğun istismara ilişkin olayı bir arkadaşına anlattığı bilgisine sahip iseniz</w:t>
      </w:r>
    </w:p>
    <w:p w:rsidR="0051667C" w:rsidRPr="00F65C89" w:rsidRDefault="00B52B4B" w:rsidP="00C2317A">
      <w:pPr>
        <w:spacing w:line="360" w:lineRule="auto"/>
        <w:ind w:left="720"/>
        <w:jc w:val="both"/>
      </w:pPr>
      <w:r>
        <w:rPr>
          <w:noProof/>
        </w:rPr>
        <w:pict>
          <v:shape id=" 8" o:spid="_x0000_s1028" type="#_x0000_t13" style="position:absolute;left:0;text-align:left;margin-left:-7.85pt;margin-top:48.45pt;width:29.25pt;height:19.5pt;z-index:251663360;visibility:visible">
            <v:path arrowok="t"/>
          </v:shape>
        </w:pict>
      </w:r>
      <w:r w:rsidR="003E0A2F" w:rsidRPr="00F65C89">
        <w:rPr>
          <w:b/>
          <w:u w:val="single"/>
        </w:rPr>
        <w:t>ÖRNEK</w:t>
      </w:r>
      <w:r w:rsidR="003E0A2F" w:rsidRPr="00F65C89">
        <w:t xml:space="preserve">: </w:t>
      </w:r>
      <w:r w:rsidR="0051667C" w:rsidRPr="00F65C89">
        <w:t>“</w:t>
      </w:r>
      <w:r w:rsidR="0051667C" w:rsidRPr="00F65C89">
        <w:rPr>
          <w:i/>
        </w:rPr>
        <w:t xml:space="preserve">Duyduğum kadarıyla meydana gelen olayı X’e anlatmışsın. </w:t>
      </w:r>
      <w:r w:rsidR="007E11D8" w:rsidRPr="00F65C89">
        <w:rPr>
          <w:i/>
        </w:rPr>
        <w:t>Neler olduğunu öğrenmem ve başına gelen olayı anlamam çok önemli. Lütfen benimle de paylaşır mısın</w:t>
      </w:r>
      <w:r w:rsidR="007E11D8" w:rsidRPr="00F65C89">
        <w:t>?”</w:t>
      </w:r>
    </w:p>
    <w:p w:rsidR="007E11D8" w:rsidRPr="00F65C89" w:rsidRDefault="007E11D8" w:rsidP="00C2317A">
      <w:pPr>
        <w:spacing w:line="360" w:lineRule="auto"/>
        <w:ind w:left="720"/>
        <w:jc w:val="both"/>
      </w:pPr>
      <w:r w:rsidRPr="00F65C89">
        <w:t>Eğer çocuk açık uçlu sorularda yeteri kadar bilgi sağlamıyorsa</w:t>
      </w:r>
    </w:p>
    <w:p w:rsidR="007E11D8" w:rsidRPr="00F65C89" w:rsidRDefault="003E0A2F" w:rsidP="00C2317A">
      <w:pPr>
        <w:spacing w:line="360" w:lineRule="auto"/>
        <w:ind w:left="720"/>
        <w:jc w:val="both"/>
      </w:pPr>
      <w:r w:rsidRPr="00F65C89">
        <w:rPr>
          <w:b/>
          <w:u w:val="single"/>
        </w:rPr>
        <w:t>ÖRNEK</w:t>
      </w:r>
      <w:r w:rsidRPr="00F65C89">
        <w:t xml:space="preserve">: </w:t>
      </w:r>
      <w:r w:rsidR="007E11D8" w:rsidRPr="00F65C89">
        <w:t xml:space="preserve">“Duyduğuma göre birileri seni rahatsız etmiş. </w:t>
      </w:r>
      <w:r w:rsidRPr="00F65C89">
        <w:t>Bu konuda bana her şeyi anlatmanı istiyorum.</w:t>
      </w:r>
      <w:r w:rsidR="007E11D8" w:rsidRPr="00F65C89">
        <w:t>”</w:t>
      </w:r>
    </w:p>
    <w:p w:rsidR="003E0A2F" w:rsidRPr="00F65C89" w:rsidRDefault="003E0A2F" w:rsidP="00C2317A">
      <w:pPr>
        <w:spacing w:line="360" w:lineRule="auto"/>
        <w:ind w:left="720"/>
        <w:jc w:val="both"/>
      </w:pPr>
      <w:r w:rsidRPr="00F65C89">
        <w:t>“</w:t>
      </w:r>
      <w:r w:rsidRPr="00F65C89">
        <w:rPr>
          <w:i/>
        </w:rPr>
        <w:t>Duyduğuma göre birileri sana doğru olmayan bir takım şeyler yapmış. Bununla ilgili bana her şeyi anlatmanı istiyorum</w:t>
      </w:r>
      <w:r w:rsidRPr="00F65C89">
        <w:t>.”</w:t>
      </w:r>
    </w:p>
    <w:p w:rsidR="0073748C" w:rsidRPr="00F65C89" w:rsidRDefault="0073748C" w:rsidP="00C2317A">
      <w:pPr>
        <w:spacing w:line="360" w:lineRule="auto"/>
        <w:ind w:left="720"/>
        <w:jc w:val="both"/>
      </w:pPr>
    </w:p>
    <w:p w:rsidR="000C0A04" w:rsidRPr="00F65C89" w:rsidRDefault="003E0A2F" w:rsidP="00C2317A">
      <w:pPr>
        <w:pStyle w:val="ListeParagraf"/>
        <w:numPr>
          <w:ilvl w:val="0"/>
          <w:numId w:val="2"/>
        </w:numPr>
        <w:spacing w:line="360" w:lineRule="auto"/>
        <w:jc w:val="both"/>
        <w:rPr>
          <w:i/>
        </w:rPr>
      </w:pPr>
      <w:r w:rsidRPr="00F65C89">
        <w:rPr>
          <w:i/>
        </w:rPr>
        <w:t xml:space="preserve">Görüşme Araçları: </w:t>
      </w:r>
    </w:p>
    <w:p w:rsidR="000C0A04" w:rsidRPr="00F65C89" w:rsidRDefault="003E0A2F" w:rsidP="00C2317A">
      <w:pPr>
        <w:pStyle w:val="ListeParagraf"/>
        <w:numPr>
          <w:ilvl w:val="1"/>
          <w:numId w:val="2"/>
        </w:numPr>
        <w:spacing w:line="360" w:lineRule="auto"/>
        <w:jc w:val="both"/>
      </w:pPr>
      <w:r w:rsidRPr="00F65C89">
        <w:t xml:space="preserve">Görüşmeci mümkün olduğunca çocuğun sözlü ifadelerine dayalı olarak tutanağı düzenlemelidir. </w:t>
      </w:r>
      <w:r w:rsidRPr="00F65C89">
        <w:rPr>
          <w:b/>
          <w:u w:val="single"/>
        </w:rPr>
        <w:t>Resimler veya çocuğun olayı anlatırken çizdiği malzemeler tutanağa dahil edilmemeli, yorumlanmamalı</w:t>
      </w:r>
      <w:r w:rsidRPr="00F65C89">
        <w:t>.</w:t>
      </w:r>
      <w:r w:rsidR="000C0A04" w:rsidRPr="00F65C89">
        <w:t xml:space="preserve"> Öte yandan, çocuğun anlatım sırasında yaşadığı stres ve kaygının azaltılabilmesi için renkli boyama kalemleri ve boş kağıtlar bulundurulabilir. </w:t>
      </w:r>
    </w:p>
    <w:p w:rsidR="000C0A04" w:rsidRPr="00F65C89" w:rsidRDefault="000C0A04" w:rsidP="00C2317A">
      <w:pPr>
        <w:pStyle w:val="ListeParagraf"/>
        <w:numPr>
          <w:ilvl w:val="1"/>
          <w:numId w:val="2"/>
        </w:numPr>
        <w:spacing w:line="360" w:lineRule="auto"/>
        <w:jc w:val="both"/>
      </w:pPr>
      <w:r w:rsidRPr="00F65C89">
        <w:t xml:space="preserve">Çocuğun olaya ilişkin verdiği </w:t>
      </w:r>
      <w:r w:rsidRPr="00F65C89">
        <w:rPr>
          <w:b/>
          <w:u w:val="single"/>
        </w:rPr>
        <w:t>bilgileri netleştirmek amacıyla vücut kısımları ve organları gösteren diagramlar, anatomik bebekler ve resimler kullanılmamalıdır</w:t>
      </w:r>
      <w:r w:rsidRPr="00F65C89">
        <w:t>.</w:t>
      </w:r>
    </w:p>
    <w:p w:rsidR="000C0A04" w:rsidRPr="00F65C89" w:rsidRDefault="000C0A04" w:rsidP="00C2317A">
      <w:pPr>
        <w:pStyle w:val="ListeParagraf"/>
        <w:numPr>
          <w:ilvl w:val="1"/>
          <w:numId w:val="2"/>
        </w:numPr>
        <w:spacing w:line="360" w:lineRule="auto"/>
        <w:jc w:val="both"/>
      </w:pPr>
      <w:r w:rsidRPr="00F65C89">
        <w:t xml:space="preserve">Çocuğun istismara ilişkin verdiği bilgiler arasında vücut kısımları, organ isimleri vb ayırt edici nitelikte göstergeler bulunması halinde çocuğun kullandığı kelimeler, </w:t>
      </w:r>
      <w:r w:rsidRPr="00F65C89">
        <w:rPr>
          <w:b/>
          <w:u w:val="single"/>
        </w:rPr>
        <w:t>sözcükler aynen tutanağa geçirilmeli, isimler ve tanımlamalar değiştirilmemelidir</w:t>
      </w:r>
      <w:r w:rsidRPr="00F65C89">
        <w:t>.</w:t>
      </w:r>
    </w:p>
    <w:p w:rsidR="006F248D" w:rsidRPr="00F65C89" w:rsidRDefault="006F248D" w:rsidP="00C2317A">
      <w:pPr>
        <w:spacing w:line="360" w:lineRule="auto"/>
        <w:jc w:val="both"/>
      </w:pPr>
    </w:p>
    <w:p w:rsidR="006F248D" w:rsidRPr="00F65C89" w:rsidRDefault="006F248D" w:rsidP="00C2317A">
      <w:pPr>
        <w:pStyle w:val="ListeParagraf"/>
        <w:numPr>
          <w:ilvl w:val="0"/>
          <w:numId w:val="2"/>
        </w:numPr>
        <w:spacing w:line="360" w:lineRule="auto"/>
        <w:jc w:val="both"/>
        <w:rPr>
          <w:i/>
        </w:rPr>
      </w:pPr>
      <w:r w:rsidRPr="00F65C89">
        <w:rPr>
          <w:i/>
        </w:rPr>
        <w:t xml:space="preserve">Sonlandırma: </w:t>
      </w:r>
    </w:p>
    <w:p w:rsidR="006F248D" w:rsidRPr="00F65C89" w:rsidRDefault="006F248D" w:rsidP="00C2317A">
      <w:pPr>
        <w:pStyle w:val="ListeParagraf"/>
        <w:numPr>
          <w:ilvl w:val="1"/>
          <w:numId w:val="2"/>
        </w:numPr>
        <w:spacing w:line="360" w:lineRule="auto"/>
        <w:jc w:val="both"/>
      </w:pPr>
      <w:r w:rsidRPr="00F65C89">
        <w:t>Çocuğa kendini ifade etmeye çabaladığı için teşekkür edin. Çocuğun anlatımına ilişkin içerik yorumuna girmeyin.</w:t>
      </w:r>
    </w:p>
    <w:p w:rsidR="006F248D" w:rsidRPr="00F65C89" w:rsidRDefault="006F248D" w:rsidP="00C2317A">
      <w:pPr>
        <w:pStyle w:val="ListeParagraf"/>
        <w:numPr>
          <w:ilvl w:val="1"/>
          <w:numId w:val="2"/>
        </w:numPr>
        <w:spacing w:line="360" w:lineRule="auto"/>
        <w:jc w:val="both"/>
      </w:pPr>
      <w:r w:rsidRPr="00F65C89">
        <w:t>Çocuğa anlatmak istediği başka bir şey olup olmadığını sorun.</w:t>
      </w:r>
    </w:p>
    <w:p w:rsidR="006F248D" w:rsidRPr="00F65C89" w:rsidRDefault="006F248D" w:rsidP="00C2317A">
      <w:pPr>
        <w:pStyle w:val="ListeParagraf"/>
        <w:numPr>
          <w:ilvl w:val="1"/>
          <w:numId w:val="2"/>
        </w:numPr>
        <w:spacing w:line="360" w:lineRule="auto"/>
        <w:jc w:val="both"/>
      </w:pPr>
      <w:r w:rsidRPr="00F65C89">
        <w:t>Herhangi bir risk şüphesi (aile içi şiddet, ceza görmevb.) oluşmuşsa çocuğun güvenliğinin sağlanması için çocuğun teslim edilmesi gereken kişi belirlenebilir.</w:t>
      </w:r>
    </w:p>
    <w:p w:rsidR="006F248D" w:rsidRPr="00F65C89" w:rsidRDefault="006F248D" w:rsidP="00C2317A">
      <w:pPr>
        <w:pStyle w:val="ListeParagraf"/>
        <w:spacing w:line="360" w:lineRule="auto"/>
        <w:ind w:left="1440"/>
        <w:jc w:val="both"/>
      </w:pPr>
      <w:r w:rsidRPr="00F65C89">
        <w:rPr>
          <w:b/>
          <w:u w:val="single"/>
        </w:rPr>
        <w:t>ÖRNEK</w:t>
      </w:r>
      <w:r w:rsidRPr="00F65C89">
        <w:t>: “Endişelendiğin/korktuğun durumlarda güvenebileceğin / seni koruyabilecek kim var?”</w:t>
      </w:r>
    </w:p>
    <w:p w:rsidR="005D385B" w:rsidRPr="00F65C89" w:rsidRDefault="00B52B4B" w:rsidP="00C2317A">
      <w:pPr>
        <w:pStyle w:val="ListeParagraf"/>
        <w:spacing w:line="360" w:lineRule="auto"/>
        <w:ind w:left="1440"/>
        <w:jc w:val="both"/>
      </w:pPr>
      <w:r w:rsidRPr="00B52B4B">
        <w:rPr>
          <w:b/>
          <w:noProof/>
          <w:u w:val="single"/>
        </w:rPr>
        <w:pict>
          <v:shape id=" 9" o:spid="_x0000_s1027" style="position:absolute;left:0;text-align:left;margin-left:9.4pt;margin-top:15.55pt;width:27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33337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" path="m,127338r130977,l171450,r40473,127338l342900,127338,236937,206036r40475,127338l171450,254674,65488,333374,105963,206036,,127338xe">
            <v:stroke joinstyle="miter"/>
            <v:path arrowok="t" o:connecttype="custom" o:connectlocs="0,127338;130977,127338;171450,0;211923,127338;342900,127338;236937,206036;277412,333374;171450,254674;65488,333374;105963,206036;0,127338" o:connectangles="0,0,0,0,0,0,0,0,0,0,0"/>
          </v:shape>
        </w:pict>
      </w:r>
      <w:r w:rsidR="005D385B" w:rsidRPr="00F65C89">
        <w:rPr>
          <w:b/>
          <w:u w:val="single"/>
        </w:rPr>
        <w:t>Çocuğun zarar görme ihtimali varsa bu durum nedenleri ile birlikte tutanakta belirtilir ve tutanak örneği aynı zamanda Aile, Çalışma ve Sosyal Hizmetler Bakanlığı il müdürlüğüne ve ihbarı alarak okula gelen kolluk görevlilerine de bildirilir</w:t>
      </w:r>
      <w:r w:rsidR="005D385B" w:rsidRPr="00F65C89">
        <w:t>.</w:t>
      </w:r>
    </w:p>
    <w:p w:rsidR="005D385B" w:rsidRPr="00F65C89" w:rsidRDefault="005D385B" w:rsidP="00C2317A">
      <w:pPr>
        <w:pStyle w:val="ListeParagraf"/>
        <w:numPr>
          <w:ilvl w:val="1"/>
          <w:numId w:val="2"/>
        </w:numPr>
        <w:spacing w:line="360" w:lineRule="auto"/>
        <w:jc w:val="both"/>
      </w:pPr>
      <w:r w:rsidRPr="00F65C89">
        <w:t>Yasal zorunluluk sebebiyle görüşme içeriğini okul idaresi ve polis/savcı ile paylaşılacağının bilgisi verilmeli,</w:t>
      </w:r>
    </w:p>
    <w:p w:rsidR="006F248D" w:rsidRPr="00F65C89" w:rsidRDefault="006F248D" w:rsidP="00C2317A">
      <w:pPr>
        <w:pStyle w:val="ListeParagraf"/>
        <w:numPr>
          <w:ilvl w:val="1"/>
          <w:numId w:val="2"/>
        </w:numPr>
        <w:spacing w:line="360" w:lineRule="auto"/>
        <w:jc w:val="both"/>
      </w:pPr>
      <w:r w:rsidRPr="00F65C89">
        <w:t>Görüşme sonunda tekrar nötr konulara dönülmelidir.</w:t>
      </w:r>
    </w:p>
    <w:p w:rsidR="006F248D" w:rsidRPr="00F65C89" w:rsidRDefault="006F248D" w:rsidP="00C2317A">
      <w:pPr>
        <w:pStyle w:val="ListeParagraf"/>
        <w:spacing w:line="360" w:lineRule="auto"/>
        <w:ind w:left="1440"/>
        <w:jc w:val="both"/>
      </w:pPr>
      <w:r w:rsidRPr="00F65C89">
        <w:rPr>
          <w:b/>
          <w:u w:val="single"/>
        </w:rPr>
        <w:t>ÖRNEK</w:t>
      </w:r>
      <w:r w:rsidRPr="00F65C89">
        <w:t>: “</w:t>
      </w:r>
      <w:r w:rsidRPr="00F65C89">
        <w:rPr>
          <w:i/>
        </w:rPr>
        <w:t>Şimdi sınıfına geri gideceksin. Sınıfa döndükten sonra ne yapacaksın</w:t>
      </w:r>
      <w:r w:rsidRPr="00F65C89">
        <w:t>?”</w:t>
      </w:r>
    </w:p>
    <w:p w:rsidR="006F248D" w:rsidRPr="00F65C89" w:rsidRDefault="006F248D" w:rsidP="00C2317A">
      <w:pPr>
        <w:pStyle w:val="ListeParagraf"/>
        <w:spacing w:line="360" w:lineRule="auto"/>
        <w:ind w:left="1440"/>
        <w:jc w:val="both"/>
      </w:pPr>
      <w:r w:rsidRPr="00F65C89">
        <w:t>“</w:t>
      </w:r>
      <w:r w:rsidRPr="00F65C89">
        <w:rPr>
          <w:i/>
        </w:rPr>
        <w:t>Buradaki görüşmemizden sonra nereye gideceksin?/ne yapacaksın</w:t>
      </w:r>
      <w:r w:rsidRPr="00F65C89">
        <w:t>?”</w:t>
      </w:r>
    </w:p>
    <w:p w:rsidR="007041B9" w:rsidRDefault="007041B9" w:rsidP="006F248D">
      <w:pPr>
        <w:pStyle w:val="ListeParagraf"/>
        <w:ind w:left="1440"/>
      </w:pPr>
    </w:p>
    <w:p w:rsidR="007041B9" w:rsidRDefault="007041B9" w:rsidP="006F248D">
      <w:pPr>
        <w:pStyle w:val="ListeParagraf"/>
        <w:ind w:left="1440"/>
      </w:pPr>
      <w:r>
        <w:t>Dr. Ayhan ERBAY</w:t>
      </w:r>
    </w:p>
    <w:p w:rsidR="007041B9" w:rsidRPr="00F65C89" w:rsidRDefault="007041B9" w:rsidP="007041B9"/>
    <w:p w:rsidR="006F248D" w:rsidRPr="00F65C89" w:rsidRDefault="006F248D" w:rsidP="006F248D">
      <w:pPr>
        <w:ind w:left="720"/>
      </w:pPr>
    </w:p>
    <w:p w:rsidR="007E11D8" w:rsidRPr="00F65C89" w:rsidRDefault="007E11D8" w:rsidP="0051667C">
      <w:pPr>
        <w:ind w:left="720"/>
      </w:pPr>
    </w:p>
    <w:p w:rsidR="0051667C" w:rsidRPr="00F65C89" w:rsidRDefault="0051667C" w:rsidP="0023741B">
      <w:pPr>
        <w:ind w:left="720"/>
      </w:pPr>
    </w:p>
    <w:p w:rsidR="00357C47" w:rsidRPr="00F65C89" w:rsidRDefault="00357C47" w:rsidP="00357C47">
      <w:pPr>
        <w:pStyle w:val="ListeParagraf"/>
        <w:ind w:left="0"/>
      </w:pPr>
    </w:p>
    <w:sectPr w:rsidR="00357C47" w:rsidRPr="00F65C89" w:rsidSect="0025331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D15" w:rsidRDefault="00271D15" w:rsidP="0073748C">
      <w:pPr>
        <w:spacing w:after="0" w:line="240" w:lineRule="auto"/>
      </w:pPr>
      <w:r>
        <w:separator/>
      </w:r>
    </w:p>
  </w:endnote>
  <w:endnote w:type="continuationSeparator" w:id="1">
    <w:p w:rsidR="00271D15" w:rsidRDefault="00271D15" w:rsidP="00737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74523"/>
      <w:docPartObj>
        <w:docPartGallery w:val="Page Numbers (Bottom of Page)"/>
        <w:docPartUnique/>
      </w:docPartObj>
    </w:sdtPr>
    <w:sdtContent>
      <w:p w:rsidR="0073748C" w:rsidRDefault="00B52B4B">
        <w:pPr>
          <w:pStyle w:val="Altbilgi"/>
          <w:jc w:val="right"/>
        </w:pPr>
        <w:r>
          <w:fldChar w:fldCharType="begin"/>
        </w:r>
        <w:r w:rsidR="00FC233B">
          <w:instrText xml:space="preserve"> PAGE   \* MERGEFORMAT </w:instrText>
        </w:r>
        <w:r>
          <w:fldChar w:fldCharType="separate"/>
        </w:r>
        <w:r w:rsidR="00233C05">
          <w:rPr>
            <w:noProof/>
          </w:rPr>
          <w:t>7</w:t>
        </w:r>
        <w:r>
          <w:rPr>
            <w:noProof/>
          </w:rPr>
          <w:fldChar w:fldCharType="end"/>
        </w:r>
      </w:p>
    </w:sdtContent>
  </w:sdt>
  <w:p w:rsidR="0073748C" w:rsidRDefault="0073748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D15" w:rsidRDefault="00271D15" w:rsidP="0073748C">
      <w:pPr>
        <w:spacing w:after="0" w:line="240" w:lineRule="auto"/>
      </w:pPr>
      <w:r>
        <w:separator/>
      </w:r>
    </w:p>
  </w:footnote>
  <w:footnote w:type="continuationSeparator" w:id="1">
    <w:p w:rsidR="00271D15" w:rsidRDefault="00271D15" w:rsidP="007374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933C6"/>
    <w:multiLevelType w:val="hybridMultilevel"/>
    <w:tmpl w:val="E222DFC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9C3E5F"/>
    <w:multiLevelType w:val="hybridMultilevel"/>
    <w:tmpl w:val="0562D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hyphenationZone w:val="425"/>
  <w:characterSpacingControl w:val="doNotCompress"/>
  <w:footnotePr>
    <w:footnote w:id="0"/>
    <w:footnote w:id="1"/>
  </w:footnotePr>
  <w:endnotePr>
    <w:endnote w:id="0"/>
    <w:endnote w:id="1"/>
  </w:endnotePr>
  <w:compat>
    <w:useFELayout/>
  </w:compat>
  <w:rsids>
    <w:rsidRoot w:val="0075368B"/>
    <w:rsid w:val="00016DA9"/>
    <w:rsid w:val="00043A42"/>
    <w:rsid w:val="000533FB"/>
    <w:rsid w:val="000C0A04"/>
    <w:rsid w:val="00106AA6"/>
    <w:rsid w:val="00210B10"/>
    <w:rsid w:val="00233C05"/>
    <w:rsid w:val="0023741B"/>
    <w:rsid w:val="00252D1C"/>
    <w:rsid w:val="00253311"/>
    <w:rsid w:val="002577C5"/>
    <w:rsid w:val="00271D15"/>
    <w:rsid w:val="00284391"/>
    <w:rsid w:val="002930FA"/>
    <w:rsid w:val="00295B96"/>
    <w:rsid w:val="002A19E0"/>
    <w:rsid w:val="002A65E0"/>
    <w:rsid w:val="002D0204"/>
    <w:rsid w:val="002E3854"/>
    <w:rsid w:val="00333A1E"/>
    <w:rsid w:val="00357C47"/>
    <w:rsid w:val="003E0A2F"/>
    <w:rsid w:val="00401B4A"/>
    <w:rsid w:val="004042D0"/>
    <w:rsid w:val="004842F3"/>
    <w:rsid w:val="005140D7"/>
    <w:rsid w:val="0051667C"/>
    <w:rsid w:val="00530D4A"/>
    <w:rsid w:val="005465A1"/>
    <w:rsid w:val="005954AC"/>
    <w:rsid w:val="005B4D2D"/>
    <w:rsid w:val="005C12B6"/>
    <w:rsid w:val="005D385B"/>
    <w:rsid w:val="00614645"/>
    <w:rsid w:val="00654C16"/>
    <w:rsid w:val="00677B92"/>
    <w:rsid w:val="006F248D"/>
    <w:rsid w:val="007041B9"/>
    <w:rsid w:val="0073748C"/>
    <w:rsid w:val="007456B9"/>
    <w:rsid w:val="0075368B"/>
    <w:rsid w:val="00761545"/>
    <w:rsid w:val="007E11D8"/>
    <w:rsid w:val="00804365"/>
    <w:rsid w:val="008052EE"/>
    <w:rsid w:val="00820CBD"/>
    <w:rsid w:val="00852D58"/>
    <w:rsid w:val="00861A08"/>
    <w:rsid w:val="008C318A"/>
    <w:rsid w:val="00A1374B"/>
    <w:rsid w:val="00A55196"/>
    <w:rsid w:val="00AA3A23"/>
    <w:rsid w:val="00AA4871"/>
    <w:rsid w:val="00AD04F5"/>
    <w:rsid w:val="00B52B4B"/>
    <w:rsid w:val="00B76FEE"/>
    <w:rsid w:val="00BA3494"/>
    <w:rsid w:val="00BE3487"/>
    <w:rsid w:val="00BE6CBC"/>
    <w:rsid w:val="00C2317A"/>
    <w:rsid w:val="00C928BC"/>
    <w:rsid w:val="00CB26E5"/>
    <w:rsid w:val="00D12C12"/>
    <w:rsid w:val="00ED41FE"/>
    <w:rsid w:val="00F209AE"/>
    <w:rsid w:val="00F21954"/>
    <w:rsid w:val="00F36FE9"/>
    <w:rsid w:val="00F65C89"/>
    <w:rsid w:val="00FB37FA"/>
    <w:rsid w:val="00FC233B"/>
    <w:rsid w:val="00FC5F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3A1E"/>
    <w:pPr>
      <w:ind w:left="720"/>
      <w:contextualSpacing/>
    </w:pPr>
  </w:style>
  <w:style w:type="paragraph" w:styleId="BalonMetni">
    <w:name w:val="Balloon Text"/>
    <w:basedOn w:val="Normal"/>
    <w:link w:val="BalonMetniChar"/>
    <w:uiPriority w:val="99"/>
    <w:semiHidden/>
    <w:unhideWhenUsed/>
    <w:rsid w:val="005954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54AC"/>
    <w:rPr>
      <w:rFonts w:ascii="Tahoma" w:hAnsi="Tahoma" w:cs="Tahoma"/>
      <w:sz w:val="16"/>
      <w:szCs w:val="16"/>
    </w:rPr>
  </w:style>
  <w:style w:type="paragraph" w:styleId="stbilgi">
    <w:name w:val="header"/>
    <w:basedOn w:val="Normal"/>
    <w:link w:val="stbilgiChar"/>
    <w:uiPriority w:val="99"/>
    <w:semiHidden/>
    <w:unhideWhenUsed/>
    <w:rsid w:val="0073748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3748C"/>
  </w:style>
  <w:style w:type="paragraph" w:styleId="Altbilgi">
    <w:name w:val="footer"/>
    <w:basedOn w:val="Normal"/>
    <w:link w:val="AltbilgiChar"/>
    <w:uiPriority w:val="99"/>
    <w:unhideWhenUsed/>
    <w:rsid w:val="007374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748C"/>
  </w:style>
  <w:style w:type="table" w:styleId="TabloKlavuzu">
    <w:name w:val="Table Grid"/>
    <w:basedOn w:val="NormalTablo"/>
    <w:uiPriority w:val="59"/>
    <w:unhideWhenUsed/>
    <w:rsid w:val="00233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705354">
      <w:bodyDiv w:val="1"/>
      <w:marLeft w:val="0"/>
      <w:marRight w:val="0"/>
      <w:marTop w:val="0"/>
      <w:marBottom w:val="0"/>
      <w:divBdr>
        <w:top w:val="none" w:sz="0" w:space="0" w:color="auto"/>
        <w:left w:val="none" w:sz="0" w:space="0" w:color="auto"/>
        <w:bottom w:val="none" w:sz="0" w:space="0" w:color="auto"/>
        <w:right w:val="none" w:sz="0" w:space="0" w:color="auto"/>
      </w:divBdr>
      <w:divsChild>
        <w:div w:id="380175679">
          <w:marLeft w:val="0"/>
          <w:marRight w:val="0"/>
          <w:marTop w:val="0"/>
          <w:marBottom w:val="0"/>
          <w:divBdr>
            <w:top w:val="none" w:sz="0" w:space="0" w:color="auto"/>
            <w:left w:val="none" w:sz="0" w:space="0" w:color="auto"/>
            <w:bottom w:val="none" w:sz="0" w:space="0" w:color="auto"/>
            <w:right w:val="none" w:sz="0" w:space="0" w:color="auto"/>
          </w:divBdr>
        </w:div>
        <w:div w:id="1533762717">
          <w:marLeft w:val="0"/>
          <w:marRight w:val="0"/>
          <w:marTop w:val="0"/>
          <w:marBottom w:val="0"/>
          <w:divBdr>
            <w:top w:val="none" w:sz="0" w:space="0" w:color="auto"/>
            <w:left w:val="none" w:sz="0" w:space="0" w:color="auto"/>
            <w:bottom w:val="none" w:sz="0" w:space="0" w:color="auto"/>
            <w:right w:val="none" w:sz="0" w:space="0" w:color="auto"/>
          </w:divBdr>
        </w:div>
      </w:divsChild>
    </w:div>
    <w:div w:id="826550872">
      <w:bodyDiv w:val="1"/>
      <w:marLeft w:val="0"/>
      <w:marRight w:val="0"/>
      <w:marTop w:val="0"/>
      <w:marBottom w:val="0"/>
      <w:divBdr>
        <w:top w:val="none" w:sz="0" w:space="0" w:color="auto"/>
        <w:left w:val="none" w:sz="0" w:space="0" w:color="auto"/>
        <w:bottom w:val="none" w:sz="0" w:space="0" w:color="auto"/>
        <w:right w:val="none" w:sz="0" w:space="0" w:color="auto"/>
      </w:divBdr>
    </w:div>
    <w:div w:id="1205798937">
      <w:bodyDiv w:val="1"/>
      <w:marLeft w:val="0"/>
      <w:marRight w:val="0"/>
      <w:marTop w:val="0"/>
      <w:marBottom w:val="0"/>
      <w:divBdr>
        <w:top w:val="none" w:sz="0" w:space="0" w:color="auto"/>
        <w:left w:val="none" w:sz="0" w:space="0" w:color="auto"/>
        <w:bottom w:val="none" w:sz="0" w:space="0" w:color="auto"/>
        <w:right w:val="none" w:sz="0" w:space="0" w:color="auto"/>
      </w:divBdr>
    </w:div>
    <w:div w:id="1409187364">
      <w:bodyDiv w:val="1"/>
      <w:marLeft w:val="0"/>
      <w:marRight w:val="0"/>
      <w:marTop w:val="0"/>
      <w:marBottom w:val="0"/>
      <w:divBdr>
        <w:top w:val="none" w:sz="0" w:space="0" w:color="auto"/>
        <w:left w:val="none" w:sz="0" w:space="0" w:color="auto"/>
        <w:bottom w:val="none" w:sz="0" w:space="0" w:color="auto"/>
        <w:right w:val="none" w:sz="0" w:space="0" w:color="auto"/>
      </w:divBdr>
    </w:div>
    <w:div w:id="1411394057">
      <w:bodyDiv w:val="1"/>
      <w:marLeft w:val="0"/>
      <w:marRight w:val="0"/>
      <w:marTop w:val="0"/>
      <w:marBottom w:val="0"/>
      <w:divBdr>
        <w:top w:val="none" w:sz="0" w:space="0" w:color="auto"/>
        <w:left w:val="none" w:sz="0" w:space="0" w:color="auto"/>
        <w:bottom w:val="none" w:sz="0" w:space="0" w:color="auto"/>
        <w:right w:val="none" w:sz="0" w:space="0" w:color="auto"/>
      </w:divBdr>
    </w:div>
    <w:div w:id="16718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3537</Words>
  <Characters>20161</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23651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ab149187</dc:creator>
  <cp:keywords/>
  <dc:description/>
  <cp:lastModifiedBy>user</cp:lastModifiedBy>
  <cp:revision>7</cp:revision>
  <cp:lastPrinted>2019-02-25T10:47:00Z</cp:lastPrinted>
  <dcterms:created xsi:type="dcterms:W3CDTF">2019-06-28T04:09:00Z</dcterms:created>
  <dcterms:modified xsi:type="dcterms:W3CDTF">2020-01-07T10:18:00Z</dcterms:modified>
</cp:coreProperties>
</file>