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80" w:rsidRPr="00C75D93" w:rsidRDefault="000543B1" w:rsidP="00C75D93">
      <w:pPr>
        <w:spacing w:line="276" w:lineRule="auto"/>
        <w:jc w:val="center"/>
        <w:rPr>
          <w:rFonts w:ascii="Book Antiqua" w:eastAsia="Times New Roman" w:hAnsi="Book Antiqua" w:cs="Times New Roman"/>
          <w:b/>
          <w:color w:val="C00000"/>
          <w:sz w:val="24"/>
          <w:szCs w:val="24"/>
        </w:rPr>
      </w:pPr>
      <w:bookmarkStart w:id="0" w:name="_gjdgxs" w:colFirst="0" w:colLast="0"/>
      <w:bookmarkEnd w:id="0"/>
      <w:r w:rsidRPr="00C75D93">
        <w:rPr>
          <w:rFonts w:ascii="Book Antiqua" w:eastAsia="Times New Roman" w:hAnsi="Book Antiqua" w:cs="Times New Roman"/>
          <w:b/>
          <w:color w:val="C00000"/>
          <w:sz w:val="24"/>
          <w:szCs w:val="24"/>
        </w:rPr>
        <w:t>2019-2020 EĞİTİM ÖĞRETİM YILI HAZİRAN DÖNEMİ SEMİNER RAPORU</w:t>
      </w:r>
    </w:p>
    <w:p w:rsidR="00885780" w:rsidRPr="00C75D93" w:rsidRDefault="000543B1" w:rsidP="00C75D93">
      <w:pPr>
        <w:spacing w:line="276" w:lineRule="auto"/>
        <w:jc w:val="center"/>
        <w:rPr>
          <w:rFonts w:ascii="Book Antiqua" w:eastAsia="Times New Roman" w:hAnsi="Book Antiqua" w:cs="Times New Roman"/>
          <w:b/>
          <w:color w:val="0070C0"/>
          <w:sz w:val="24"/>
          <w:szCs w:val="24"/>
        </w:rPr>
      </w:pPr>
      <w:r w:rsidRPr="00C75D93">
        <w:rPr>
          <w:rFonts w:ascii="Book Antiqua" w:eastAsia="Times New Roman" w:hAnsi="Book Antiqua" w:cs="Times New Roman"/>
          <w:b/>
          <w:color w:val="0070C0"/>
          <w:sz w:val="24"/>
          <w:szCs w:val="24"/>
        </w:rPr>
        <w:t>22/06/2020</w:t>
      </w:r>
      <w:r w:rsidR="00DA64EC" w:rsidRPr="00C75D93">
        <w:rPr>
          <w:rFonts w:ascii="Book Antiqua" w:eastAsia="Times New Roman" w:hAnsi="Book Antiqua" w:cs="Times New Roman"/>
          <w:b/>
          <w:color w:val="0070C0"/>
          <w:sz w:val="24"/>
          <w:szCs w:val="24"/>
        </w:rPr>
        <w:t xml:space="preserve"> PAZARTESİ</w:t>
      </w:r>
    </w:p>
    <w:p w:rsidR="00DA64EC" w:rsidRPr="00C75D93" w:rsidRDefault="00DA64EC" w:rsidP="00C75D93">
      <w:pPr>
        <w:spacing w:line="276" w:lineRule="auto"/>
        <w:jc w:val="both"/>
        <w:rPr>
          <w:rFonts w:ascii="Book Antiqua" w:eastAsia="Times New Roman" w:hAnsi="Book Antiqua" w:cs="Times New Roman"/>
          <w:b/>
          <w:color w:val="00B050"/>
          <w:sz w:val="24"/>
          <w:szCs w:val="24"/>
        </w:rPr>
      </w:pPr>
      <w:r w:rsidRPr="00C75D93">
        <w:rPr>
          <w:rFonts w:ascii="Book Antiqua" w:eastAsia="Times New Roman" w:hAnsi="Book Antiqua" w:cs="Times New Roman"/>
          <w:b/>
          <w:color w:val="00B050"/>
          <w:sz w:val="24"/>
          <w:szCs w:val="24"/>
        </w:rPr>
        <w:t xml:space="preserve">9:30-10:00 </w:t>
      </w:r>
    </w:p>
    <w:p w:rsidR="00885780" w:rsidRPr="00C75D93" w:rsidRDefault="000543B1"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Öğretmen Yetiştirme ve Geliştirme Genel Müdürü Doç. Dr. Adnan BOYACI'nın Konuşması</w:t>
      </w:r>
    </w:p>
    <w:p w:rsidR="00DA64EC"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 xml:space="preserve">Oldukça zorlu bir dönem geçirildiğini belirterek evlerden online eğitim uygulamalarını yapılmıştır.Eğitimdeki dijitalleşmenin eskinden de var olduğunu ve şimdide kullanıldığını belirterek daha önemli olduğunu vurguladı.  </w:t>
      </w:r>
    </w:p>
    <w:p w:rsidR="00DA64EC"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Pandemi sürecinde öğretmenlerin temel öznesi olduğunu, sürecin çerisindeki beşer sistemi nasıl yönettiği ve çocukların hayatının nasıl bir yere oturduğunu sadece Türkiye değil tüm dünya da bu soruların sorulmaya ve öğretmenlik mesleğine ilişkin de algı, profil ve öneminin artmaya başladığını belirtti.</w:t>
      </w:r>
    </w:p>
    <w:p w:rsidR="00DA64EC"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Pandemi süreci içerisinde mesleki gelişim kapsamında 844 bin eğitim açıldı ve açılan eğitimlere yaklaşık 400 bin öğretmenin katıldığını söyledi. Bu programlardan aldıkları sertifikaların tüm dünya da geçerli olacağını vurguladı.</w:t>
      </w:r>
    </w:p>
    <w:p w:rsidR="00DA64EC"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 xml:space="preserve">Önümüzdeki günlerde gönüllülük esasına dayalı olarak birçok eğitimlerin açılacağını vurguladı. </w:t>
      </w:r>
    </w:p>
    <w:p w:rsidR="00DA64EC"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Fırsat ve imkan eşitliği sağlandığında aslında tüm öğretmenlerin temel unsuru öğrenmeye olan istek  ve arzularını, heveslerini ortaya koyduğunu belirtti.</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Ailelerin bu dönem içerisinde sınıfta öğretmenlerin  neler yaptıklarını deneyimleyip gördüklerini belirtti.</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İyi temenni ve dileklerde bulunuldu.</w:t>
      </w:r>
    </w:p>
    <w:p w:rsidR="00885780" w:rsidRPr="00C75D93" w:rsidRDefault="00DA64EC" w:rsidP="00C75D93">
      <w:pPr>
        <w:spacing w:line="276" w:lineRule="auto"/>
        <w:jc w:val="both"/>
        <w:rPr>
          <w:rFonts w:ascii="Book Antiqua" w:eastAsia="Times New Roman" w:hAnsi="Book Antiqua" w:cs="Times New Roman"/>
          <w:b/>
          <w:sz w:val="24"/>
          <w:szCs w:val="24"/>
        </w:rPr>
      </w:pPr>
      <w:r w:rsidRPr="00C75D93">
        <w:rPr>
          <w:rFonts w:ascii="Book Antiqua" w:eastAsia="Times New Roman" w:hAnsi="Book Antiqua" w:cs="Times New Roman"/>
          <w:b/>
          <w:color w:val="00B050"/>
          <w:sz w:val="24"/>
          <w:szCs w:val="24"/>
        </w:rPr>
        <w:t>10:10-10:50</w:t>
      </w:r>
    </w:p>
    <w:p w:rsidR="00885780" w:rsidRPr="00C75D93" w:rsidRDefault="000543B1" w:rsidP="00C75D93">
      <w:pPr>
        <w:spacing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 xml:space="preserve">Milli Eğitim Bakanı Ziya SELÇUK'un Açılış Konuşması </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 xml:space="preserve"> “Zamanın ruhunu yakalamalıyız.” Sözünün bir çok yerde açıklamaya çalıştığını, pandemi sürecinde bu öneminin daha iyi anlaşıldığını belirtti.</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 xml:space="preserve"> Pandemi sebebiyle okullara ara verildiğini, bu süreçte çocuklara uzaktan eğitim yapıldığını, bu eğitimlere her öğrencinin ulaşabilmesi için bir çok imkanlar sağlandığını vurguladı.</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 xml:space="preserve">Bu süreçte öğretmenlerin uzaktan eğitimde aktif rol aldığını, öğrencilere bir çok şekilde ulaşmaya çalıştığını, gönüllü öğretmenlerin eğitim videoları için gece gündüz çalıştığını, vefa gruplarına gönüllü olarak destek verildiğini ve bu surecte öğretmenlerin güzel hikayeler ortaya çıkardığını belirtti. </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lastRenderedPageBreak/>
        <w:t>Meslek liselerine ayrı bir parantez açarak; maske, dezenfektan, temizlik malzemeleri gibi süreçte ihtiyaç duyulan malzemelerin üretildiğini belirterek teşekkürlerini illetti.</w:t>
      </w:r>
    </w:p>
    <w:p w:rsidR="00DA64EC" w:rsidRPr="00C75D93" w:rsidRDefault="00DA64EC"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b/>
          <w:color w:val="00B050"/>
          <w:sz w:val="24"/>
          <w:szCs w:val="24"/>
        </w:rPr>
        <w:t>11:00-13:30</w:t>
      </w:r>
    </w:p>
    <w:p w:rsidR="00885780" w:rsidRPr="00C75D93" w:rsidRDefault="00DA64EC" w:rsidP="00C75D93">
      <w:pPr>
        <w:spacing w:line="276" w:lineRule="auto"/>
        <w:jc w:val="both"/>
        <w:rPr>
          <w:rFonts w:ascii="Book Antiqua" w:eastAsia="Times New Roman" w:hAnsi="Book Antiqua" w:cs="Times New Roman"/>
          <w:b/>
          <w:bCs/>
          <w:color w:val="7030A0"/>
          <w:sz w:val="24"/>
          <w:szCs w:val="24"/>
        </w:rPr>
      </w:pPr>
      <w:r w:rsidRPr="00C75D93">
        <w:rPr>
          <w:rFonts w:ascii="Book Antiqua" w:eastAsia="Times New Roman" w:hAnsi="Book Antiqua" w:cs="Times New Roman"/>
          <w:b/>
          <w:bCs/>
          <w:color w:val="7030A0"/>
          <w:sz w:val="24"/>
          <w:szCs w:val="24"/>
        </w:rPr>
        <w:t xml:space="preserve">…….. İLKOKULU </w:t>
      </w:r>
      <w:r w:rsidR="000543B1" w:rsidRPr="00C75D93">
        <w:rPr>
          <w:rFonts w:ascii="Book Antiqua" w:eastAsia="Times New Roman" w:hAnsi="Book Antiqua" w:cs="Times New Roman"/>
          <w:b/>
          <w:bCs/>
          <w:color w:val="7030A0"/>
          <w:sz w:val="24"/>
          <w:szCs w:val="24"/>
        </w:rPr>
        <w:t xml:space="preserve">SENE SONU </w:t>
      </w:r>
      <w:r w:rsidRPr="00C75D93">
        <w:rPr>
          <w:rFonts w:ascii="Book Antiqua" w:eastAsia="Times New Roman" w:hAnsi="Book Antiqua" w:cs="Times New Roman"/>
          <w:b/>
          <w:bCs/>
          <w:color w:val="7030A0"/>
          <w:sz w:val="24"/>
          <w:szCs w:val="24"/>
        </w:rPr>
        <w:t xml:space="preserve">ÖĞRETMENLER KURULU </w:t>
      </w:r>
      <w:r w:rsidR="000543B1" w:rsidRPr="00C75D93">
        <w:rPr>
          <w:rFonts w:ascii="Book Antiqua" w:eastAsia="Times New Roman" w:hAnsi="Book Antiqua" w:cs="Times New Roman"/>
          <w:b/>
          <w:bCs/>
          <w:color w:val="7030A0"/>
          <w:sz w:val="24"/>
          <w:szCs w:val="24"/>
        </w:rPr>
        <w:t>TOPLANTISI</w:t>
      </w:r>
    </w:p>
    <w:p w:rsidR="00885780" w:rsidRPr="00C75D93" w:rsidRDefault="00885780" w:rsidP="00C75D93">
      <w:pPr>
        <w:spacing w:line="276" w:lineRule="auto"/>
        <w:jc w:val="both"/>
        <w:rPr>
          <w:rFonts w:ascii="Book Antiqua" w:eastAsia="Times New Roman" w:hAnsi="Book Antiqua" w:cs="Times New Roman"/>
          <w:sz w:val="24"/>
          <w:szCs w:val="24"/>
        </w:rPr>
      </w:pP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 xml:space="preserve">2019-2020 Eğitim - Öğretim yılı sene sonu toplantısı Mukadder Akaydın İlkokulu Müdürü Sayın Mehmet Pala’nın zoom üzerinden uzaktan video konferans sistemiyle tüm personelin katılımıyla yapıldı. Alınan kararlar tutanağa geçirildi. </w:t>
      </w:r>
      <w:r w:rsidR="00BD548B" w:rsidRPr="00C75D93">
        <w:rPr>
          <w:rFonts w:ascii="Book Antiqua" w:eastAsia="Times New Roman" w:hAnsi="Book Antiqua" w:cs="Times New Roman"/>
          <w:sz w:val="24"/>
          <w:szCs w:val="24"/>
        </w:rPr>
        <w:t xml:space="preserve">Ayrıca uzaktan eğitim sürecinde yapılan çalışmaların raporları hakkında görüşüldü. </w:t>
      </w:r>
    </w:p>
    <w:p w:rsidR="00BD548B" w:rsidRPr="00C75D93" w:rsidRDefault="00AD2ABE" w:rsidP="00C75D93">
      <w:pPr>
        <w:spacing w:line="276" w:lineRule="auto"/>
        <w:jc w:val="both"/>
        <w:rPr>
          <w:rFonts w:ascii="Book Antiqua" w:eastAsia="Times New Roman" w:hAnsi="Book Antiqua" w:cs="Times New Roman"/>
          <w:b/>
          <w:bCs/>
          <w:color w:val="FF0000"/>
          <w:sz w:val="24"/>
          <w:szCs w:val="24"/>
        </w:rPr>
      </w:pPr>
      <w:hyperlink r:id="rId6" w:history="1">
        <w:r w:rsidR="00BD548B" w:rsidRPr="00C75D93">
          <w:rPr>
            <w:rStyle w:val="Kpr"/>
            <w:rFonts w:ascii="Book Antiqua" w:eastAsia="Times New Roman" w:hAnsi="Book Antiqua" w:cs="Times New Roman"/>
            <w:b/>
            <w:bCs/>
            <w:color w:val="FF0000"/>
            <w:sz w:val="24"/>
            <w:szCs w:val="24"/>
          </w:rPr>
          <w:t>Uzaktan Eğitim Faaliyet Rapor örneklerine ulaşmak için tıklayınız.</w:t>
        </w:r>
      </w:hyperlink>
      <w:r w:rsidR="00BD548B" w:rsidRPr="00C75D93">
        <w:rPr>
          <w:rFonts w:ascii="Book Antiqua" w:eastAsia="Times New Roman" w:hAnsi="Book Antiqua" w:cs="Times New Roman"/>
          <w:b/>
          <w:bCs/>
          <w:color w:val="FF0000"/>
          <w:sz w:val="24"/>
          <w:szCs w:val="24"/>
        </w:rPr>
        <w:t xml:space="preserve"> </w:t>
      </w:r>
    </w:p>
    <w:p w:rsidR="00885780" w:rsidRPr="00C75D93" w:rsidRDefault="000543B1" w:rsidP="00C75D93">
      <w:pPr>
        <w:shd w:val="clear" w:color="auto" w:fill="FFFFFF"/>
        <w:spacing w:after="300" w:line="276" w:lineRule="auto"/>
        <w:jc w:val="center"/>
        <w:rPr>
          <w:rFonts w:ascii="Book Antiqua" w:eastAsia="Times New Roman" w:hAnsi="Book Antiqua" w:cs="Times New Roman"/>
          <w:b/>
          <w:color w:val="0070C0"/>
          <w:sz w:val="24"/>
          <w:szCs w:val="24"/>
        </w:rPr>
      </w:pPr>
      <w:r w:rsidRPr="00C75D93">
        <w:rPr>
          <w:rFonts w:ascii="Book Antiqua" w:eastAsia="Times New Roman" w:hAnsi="Book Antiqua" w:cs="Times New Roman"/>
          <w:b/>
          <w:color w:val="0070C0"/>
          <w:sz w:val="24"/>
          <w:szCs w:val="24"/>
        </w:rPr>
        <w:t>23/06/2020</w:t>
      </w:r>
      <w:r w:rsidR="00DA64EC" w:rsidRPr="00C75D93">
        <w:rPr>
          <w:rFonts w:ascii="Book Antiqua" w:eastAsia="Times New Roman" w:hAnsi="Book Antiqua" w:cs="Times New Roman"/>
          <w:b/>
          <w:color w:val="0070C0"/>
          <w:sz w:val="24"/>
          <w:szCs w:val="24"/>
        </w:rPr>
        <w:t>-SALI</w:t>
      </w:r>
    </w:p>
    <w:p w:rsidR="00DA64EC" w:rsidRPr="00C75D93" w:rsidRDefault="00DA64EC" w:rsidP="00C75D93">
      <w:pPr>
        <w:shd w:val="clear" w:color="auto" w:fill="FFFFFF"/>
        <w:spacing w:after="300" w:line="276" w:lineRule="auto"/>
        <w:jc w:val="both"/>
        <w:rPr>
          <w:rFonts w:ascii="Book Antiqua" w:eastAsia="Times New Roman" w:hAnsi="Book Antiqua" w:cs="Times New Roman"/>
          <w:b/>
          <w:color w:val="00B050"/>
          <w:sz w:val="24"/>
          <w:szCs w:val="24"/>
        </w:rPr>
      </w:pPr>
      <w:r w:rsidRPr="00C75D93">
        <w:rPr>
          <w:rFonts w:ascii="Book Antiqua" w:eastAsia="Times New Roman" w:hAnsi="Book Antiqua" w:cs="Times New Roman"/>
          <w:b/>
          <w:color w:val="00B050"/>
          <w:sz w:val="24"/>
          <w:szCs w:val="24"/>
        </w:rPr>
        <w:t xml:space="preserve">9:30-13:30 </w:t>
      </w:r>
    </w:p>
    <w:p w:rsidR="00DA64EC" w:rsidRPr="00C75D93" w:rsidRDefault="00DA64EC"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EBA’da yer alan aşağıdaki vidyoların izlenmesi:</w:t>
      </w:r>
    </w:p>
    <w:p w:rsidR="00DA64EC" w:rsidRPr="00C75D93" w:rsidRDefault="00DA64EC"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Çevrim İçi Eğitim İçeriği Hazırlama-1</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https://www.eba.gov.tr/ebatv/izle/4977e2fbaa644ac4246e2aaef9bf542a763a102f3a001</w:t>
      </w:r>
    </w:p>
    <w:p w:rsidR="00DA64EC" w:rsidRPr="00C75D93" w:rsidRDefault="00DA64EC"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Çevrim İçi Eğitim İçeriği Hazırlama-2</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https://www.eba.gov.tr/ebatv/izle/8812e2fbaa644ac4246e2aaef9bf542a763a102f3a002</w:t>
      </w:r>
    </w:p>
    <w:p w:rsidR="00DA64EC" w:rsidRPr="00C75D93" w:rsidRDefault="00DA64EC"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e -TwinningTanıtım ve Bilgilendirme</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 xml:space="preserve">http://www.eba.gov.tr/ebatv/izle/942777ec4c43d46904282b9a0f29fe681bcf911848001 </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e-Twinning Nedir? Ne işe Yarar?</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https://youtu.be/NuItrzfy9VM</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e-winning Genel Tanıtım:</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https://youtu.be/k8n-jdJyfuk</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e-Twinning Live Platformunun Tanıtımı:</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lastRenderedPageBreak/>
        <w:t>https://youtu.be/qTFny_SMqTA</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e-Twinning Projesi Nasıl Olmalıdır?</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https://youtu.be/9QZ2Ax1qoMA</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e-Twinning Nedir? (Sunu)</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color w:val="333333"/>
          <w:sz w:val="24"/>
          <w:szCs w:val="24"/>
        </w:rPr>
      </w:pPr>
      <w:r w:rsidRPr="00C75D93">
        <w:rPr>
          <w:rFonts w:ascii="Book Antiqua" w:eastAsia="Times New Roman" w:hAnsi="Book Antiqua" w:cs="Times New Roman"/>
          <w:bCs/>
          <w:color w:val="333333"/>
          <w:sz w:val="24"/>
          <w:szCs w:val="24"/>
        </w:rPr>
        <w:t>https://bit.ly/2NfQIiy</w:t>
      </w:r>
    </w:p>
    <w:p w:rsidR="00885780" w:rsidRPr="00C75D93" w:rsidRDefault="000543B1"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Çevrim</w:t>
      </w:r>
      <w:r w:rsidR="00DA64EC" w:rsidRPr="00C75D93">
        <w:rPr>
          <w:rFonts w:ascii="Book Antiqua" w:eastAsia="Times New Roman" w:hAnsi="Book Antiqua" w:cs="Times New Roman"/>
          <w:b/>
          <w:color w:val="7030A0"/>
          <w:sz w:val="24"/>
          <w:szCs w:val="24"/>
        </w:rPr>
        <w:t xml:space="preserve"> İçi Eğitim İçeriği Hazırlama </w:t>
      </w:r>
      <w:r w:rsidRPr="00C75D93">
        <w:rPr>
          <w:rFonts w:ascii="Book Antiqua" w:eastAsia="Times New Roman" w:hAnsi="Book Antiqua" w:cs="Times New Roman"/>
          <w:b/>
          <w:color w:val="7030A0"/>
          <w:sz w:val="24"/>
          <w:szCs w:val="24"/>
        </w:rPr>
        <w:t>Dr. Öğr. Üyesi Hüseyin ÇAKIR</w:t>
      </w:r>
    </w:p>
    <w:p w:rsidR="00885780" w:rsidRPr="00C75D93" w:rsidRDefault="000543B1" w:rsidP="00C75D93">
      <w:pPr>
        <w:shd w:val="clear" w:color="auto" w:fill="FFFFFF"/>
        <w:spacing w:after="300"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color w:val="333333"/>
          <w:sz w:val="24"/>
          <w:szCs w:val="24"/>
        </w:rPr>
        <w:t xml:space="preserve"> Çevrimiçi eğitim içeriği hazırlama, Etkileşim konusunda, Eğitimde etkileşim yöntemleri, Çevrimiçi eğitimde etkileşim, İçerik yönetim sistemleri ve türleri, Öğrenme yönetim sistemleri ile gereken özellikler, Eba içerik yönetim sistemleri, Çevrimiçi Eğitim içeriğinde Ders Yapılandırma, Tanıtım Sayfası, Ders İçeriğinin Hazırlanması, Özet Sayfası, Değerlendirme, Kaynaklar ve Diğer İçerikler başlıkları üzerinde durmuştur.</w:t>
      </w:r>
    </w:p>
    <w:p w:rsidR="00885780" w:rsidRPr="00C75D93" w:rsidRDefault="000543B1" w:rsidP="00C75D93">
      <w:pPr>
        <w:shd w:val="clear" w:color="auto" w:fill="FFFFFF"/>
        <w:spacing w:after="300"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color w:val="333333"/>
          <w:sz w:val="24"/>
          <w:szCs w:val="24"/>
        </w:rPr>
        <w:t xml:space="preserve">Öğretmenler olarak bir sinifta öğrencilerimizle etkileşim içerisinde olduğumuza, etkileşimin öğrenmede çok önemli bir rol oynadığına değinerek, aslında öğrenmenin etkileşimle gerçekleştiğini söylemiştir.   </w:t>
      </w:r>
    </w:p>
    <w:p w:rsidR="00885780" w:rsidRPr="00C75D93" w:rsidRDefault="000543B1" w:rsidP="00C75D93">
      <w:pPr>
        <w:shd w:val="clear" w:color="auto" w:fill="FFFFFF"/>
        <w:spacing w:after="300"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color w:val="333333"/>
          <w:sz w:val="24"/>
          <w:szCs w:val="24"/>
        </w:rPr>
        <w:t xml:space="preserve">Öğretmenlerimiz içerik oluşturma araçlarını kullanarak video, animasyon ve etkileşimli içerikler şeklindeki kendi e-içeriklerini üretebilecekleri, ürettikleri bu içerikleri çevrimiçi kullanabilecekleri gibi çevrimdışı da kullanabilecekleri, ayrıca bu içerikleri EBA üzerinden tüm öğretmen ve öğrencilerle paylaşabilecekleri belirtildi.  </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 xml:space="preserve">e -Twinning - Tanıtım ve Bilgilendirme  </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333333"/>
          <w:sz w:val="24"/>
          <w:szCs w:val="24"/>
        </w:rPr>
        <w:t>Mehmet Fatih DÖĞER ( e-Twinning Türkiye Koordinatörü)</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color w:val="333333"/>
          <w:sz w:val="24"/>
          <w:szCs w:val="24"/>
        </w:rPr>
        <w:t xml:space="preserve">Avrupadaki tüm öğretmenlerin proje tabanlı müfredat temelli programlarında diğer akranlarıyla beraber proje yaptıkları proje geliştirdikleri proje tabanlı  sorgulama tabanlı ve multidisiplin anlamda kendilerini geliştirdikleri bir platform olduğu, bu platformda kırk dört ülke bulunduğu, faaliyette bütün branşlarda öğretmenler yer aldığı belirtildi. e-Twinning platformu Avrupa faaliyete 2005 yılında başladığı, Türkiye 2009 yılında başladığı ve önemli bir ilerleme gösterdiği vurgulandı . e-Twinning, Milli Eğitim Bakanlığı Yenilik ve Eğitim Teknolojileri Genel Müdürlüğü Ulusal Destek Servisi tarafından yürütüldüğü belirtildi. Bu platformun faydaları, öğretmenlerin mesleki gelişimlerini, yabancı dil becerilerinin, teknolojiyi kullanma </w:t>
      </w:r>
      <w:r w:rsidRPr="00C75D93">
        <w:rPr>
          <w:rFonts w:ascii="Book Antiqua" w:eastAsia="Times New Roman" w:hAnsi="Book Antiqua" w:cs="Times New Roman"/>
          <w:color w:val="333333"/>
          <w:sz w:val="24"/>
          <w:szCs w:val="24"/>
        </w:rPr>
        <w:lastRenderedPageBreak/>
        <w:t>becerilerini artırdığı, öğretmenleri motive ettiği, kendi kültümüzün tanıtılmasında da önemli rollerin bulunduğu vurgulandı.</w:t>
      </w:r>
    </w:p>
    <w:p w:rsidR="00885780" w:rsidRPr="00C75D93" w:rsidRDefault="000543B1"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333333"/>
          <w:sz w:val="24"/>
          <w:szCs w:val="24"/>
        </w:rPr>
        <w:t>Dr. Hülya BAL ( e-Twinning Mesleki ve Pedagojik Gelişim Sorumlusu)</w:t>
      </w:r>
    </w:p>
    <w:p w:rsidR="00885780" w:rsidRPr="00C75D93" w:rsidRDefault="000543B1" w:rsidP="00C75D93">
      <w:pPr>
        <w:shd w:val="clear" w:color="auto" w:fill="FFFFFF"/>
        <w:spacing w:after="300"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color w:val="333333"/>
          <w:sz w:val="24"/>
          <w:szCs w:val="24"/>
        </w:rPr>
        <w:t>e –Twinning platformuna ait portalı tanıttı. Portalin 33 farklı dilde kullanımı olduğunu belirtti.</w:t>
      </w:r>
    </w:p>
    <w:p w:rsidR="00885780"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 xml:space="preserve">Turan GÖRE ( e-Twinning Ulusal Destek Servisi İletişim Sorumlusu) </w:t>
      </w:r>
    </w:p>
    <w:p w:rsidR="00885780" w:rsidRPr="00C75D93" w:rsidRDefault="000543B1" w:rsidP="00C75D93">
      <w:pPr>
        <w:shd w:val="clear" w:color="auto" w:fill="FFFFFF"/>
        <w:spacing w:after="300"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color w:val="333333"/>
          <w:sz w:val="24"/>
          <w:szCs w:val="24"/>
        </w:rPr>
        <w:t>e –Twinning okullarının tanıtımını yaptı.</w:t>
      </w:r>
    </w:p>
    <w:p w:rsidR="00885780"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 xml:space="preserve">Ezgi ULUTAN (  e-Twinning İzleme ve Değerlendirme Sorumlusu) </w:t>
      </w:r>
    </w:p>
    <w:p w:rsidR="00885780" w:rsidRPr="00C75D93" w:rsidRDefault="000543B1" w:rsidP="00C75D93">
      <w:pPr>
        <w:shd w:val="clear" w:color="auto" w:fill="FFFFFF"/>
        <w:spacing w:after="300"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color w:val="333333"/>
          <w:sz w:val="24"/>
          <w:szCs w:val="24"/>
        </w:rPr>
        <w:t>e –Twinning projesi oluşturmanın aşamalarını anlattı.</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Ertan KOCABAŞ ( e-Twinning Ulusal Destek Servisi Eğitim ve İçerik Sorumlusu)</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color w:val="333333"/>
          <w:sz w:val="24"/>
          <w:szCs w:val="24"/>
        </w:rPr>
        <w:t xml:space="preserve">e –Twinning mesleki gelişim fırsatlarını anlattı. </w:t>
      </w:r>
    </w:p>
    <w:p w:rsidR="00DA64EC" w:rsidRPr="00C75D93" w:rsidRDefault="000543B1" w:rsidP="00C75D93">
      <w:pPr>
        <w:shd w:val="clear" w:color="auto" w:fill="FFFFFF"/>
        <w:spacing w:after="300" w:line="276" w:lineRule="auto"/>
        <w:jc w:val="center"/>
        <w:rPr>
          <w:rFonts w:ascii="Book Antiqua" w:eastAsia="Times New Roman" w:hAnsi="Book Antiqua" w:cs="Times New Roman"/>
          <w:b/>
          <w:color w:val="0070C0"/>
          <w:sz w:val="24"/>
          <w:szCs w:val="24"/>
        </w:rPr>
      </w:pPr>
      <w:r w:rsidRPr="00C75D93">
        <w:rPr>
          <w:rFonts w:ascii="Book Antiqua" w:eastAsia="Times New Roman" w:hAnsi="Book Antiqua" w:cs="Times New Roman"/>
          <w:b/>
          <w:color w:val="0070C0"/>
          <w:sz w:val="24"/>
          <w:szCs w:val="24"/>
        </w:rPr>
        <w:t>24/06/2020</w:t>
      </w:r>
      <w:r w:rsidR="00DA64EC" w:rsidRPr="00C75D93">
        <w:rPr>
          <w:rFonts w:ascii="Book Antiqua" w:eastAsia="Times New Roman" w:hAnsi="Book Antiqua" w:cs="Times New Roman"/>
          <w:b/>
          <w:color w:val="0070C0"/>
          <w:sz w:val="24"/>
          <w:szCs w:val="24"/>
        </w:rPr>
        <w:t xml:space="preserve"> – ÇARŞAMBA</w:t>
      </w:r>
    </w:p>
    <w:p w:rsidR="00DA64EC" w:rsidRPr="00C75D93" w:rsidRDefault="00DA64EC"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9:30-13:30</w:t>
      </w:r>
    </w:p>
    <w:p w:rsidR="00DA64EC" w:rsidRPr="00C75D93" w:rsidRDefault="00DA64EC"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PDR Rehberlik Zümre Toplantısının Yapılması ve Toplantı Tutanağının Hazırlanması</w:t>
      </w:r>
    </w:p>
    <w:p w:rsidR="00DA64EC" w:rsidRPr="00C75D93" w:rsidRDefault="00DA64EC" w:rsidP="00C75D93">
      <w:pPr>
        <w:shd w:val="clear" w:color="auto" w:fill="FFFFFF"/>
        <w:spacing w:after="300" w:line="276" w:lineRule="auto"/>
        <w:jc w:val="both"/>
        <w:rPr>
          <w:rFonts w:ascii="Book Antiqua" w:eastAsia="Times New Roman" w:hAnsi="Book Antiqua" w:cs="Times New Roman"/>
          <w:bCs/>
          <w:sz w:val="24"/>
          <w:szCs w:val="24"/>
        </w:rPr>
      </w:pPr>
      <w:r w:rsidRPr="00C75D93">
        <w:rPr>
          <w:rFonts w:ascii="Book Antiqua" w:eastAsia="Times New Roman" w:hAnsi="Book Antiqua" w:cs="Times New Roman"/>
          <w:bCs/>
          <w:sz w:val="24"/>
          <w:szCs w:val="24"/>
        </w:rPr>
        <w:t xml:space="preserve">Psikolojik Danışma ve Rehberlik Servisi Zümre Başkanı ……….. ile Rehber  Öğretmenler ……….… ve …………. ‘in katılımıyla “Rehberlik Yıl Sonu Zümre Toplantısı gerçekleştirildi. Toplantı sonucunda tutanak hazırlandı ve Rehberlik hizmetlerinden sorumlu müdür yardımcısı …………’ın bilgisi dahilinde okulun mail adresine gönderildi.  </w:t>
      </w:r>
    </w:p>
    <w:p w:rsidR="00BD548B" w:rsidRPr="00C75D93" w:rsidRDefault="00AD2ABE" w:rsidP="00C75D93">
      <w:pPr>
        <w:shd w:val="clear" w:color="auto" w:fill="FFFFFF"/>
        <w:spacing w:after="300" w:line="276" w:lineRule="auto"/>
        <w:jc w:val="both"/>
        <w:rPr>
          <w:rFonts w:ascii="Book Antiqua" w:eastAsia="Times New Roman" w:hAnsi="Book Antiqua" w:cs="Times New Roman"/>
          <w:b/>
          <w:color w:val="FF0000"/>
          <w:sz w:val="24"/>
          <w:szCs w:val="24"/>
        </w:rPr>
      </w:pPr>
      <w:hyperlink r:id="rId7" w:history="1">
        <w:r w:rsidR="00BD548B" w:rsidRPr="00C75D93">
          <w:rPr>
            <w:rStyle w:val="Kpr"/>
            <w:rFonts w:ascii="Book Antiqua" w:eastAsia="Times New Roman" w:hAnsi="Book Antiqua" w:cs="Times New Roman"/>
            <w:b/>
            <w:color w:val="FF0000"/>
            <w:sz w:val="24"/>
            <w:szCs w:val="24"/>
          </w:rPr>
          <w:t>Rehberlik Zümre Toplantı tutanaklarına ulaşmak için tıklayınız.</w:t>
        </w:r>
      </w:hyperlink>
      <w:r w:rsidR="00BD548B" w:rsidRPr="00C75D93">
        <w:rPr>
          <w:rFonts w:ascii="Book Antiqua" w:eastAsia="Times New Roman" w:hAnsi="Book Antiqua" w:cs="Times New Roman"/>
          <w:b/>
          <w:color w:val="FF0000"/>
          <w:sz w:val="24"/>
          <w:szCs w:val="24"/>
        </w:rPr>
        <w:t xml:space="preserve"> </w:t>
      </w:r>
    </w:p>
    <w:p w:rsidR="00DA64EC" w:rsidRPr="00C75D93" w:rsidRDefault="00DA64EC" w:rsidP="00C75D93">
      <w:pPr>
        <w:shd w:val="clear" w:color="auto" w:fill="FFFFFF"/>
        <w:spacing w:after="300" w:line="276" w:lineRule="auto"/>
        <w:jc w:val="center"/>
        <w:rPr>
          <w:rFonts w:ascii="Book Antiqua" w:eastAsia="Times New Roman" w:hAnsi="Book Antiqua" w:cs="Times New Roman"/>
          <w:b/>
          <w:color w:val="0070C0"/>
          <w:sz w:val="24"/>
          <w:szCs w:val="24"/>
        </w:rPr>
      </w:pPr>
      <w:r w:rsidRPr="00C75D93">
        <w:rPr>
          <w:rFonts w:ascii="Book Antiqua" w:eastAsia="Times New Roman" w:hAnsi="Book Antiqua" w:cs="Times New Roman"/>
          <w:b/>
          <w:color w:val="0070C0"/>
          <w:sz w:val="24"/>
          <w:szCs w:val="24"/>
        </w:rPr>
        <w:t>25/06/2020 – PERŞEMBE</w:t>
      </w:r>
    </w:p>
    <w:p w:rsidR="00DA64EC" w:rsidRPr="00C75D93" w:rsidRDefault="00DA64EC"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00B050"/>
          <w:sz w:val="24"/>
          <w:szCs w:val="24"/>
        </w:rPr>
        <w:t>9:30-13:30</w:t>
      </w:r>
      <w:r w:rsidRPr="00C75D93">
        <w:rPr>
          <w:rFonts w:ascii="Book Antiqua" w:eastAsia="Times New Roman" w:hAnsi="Book Antiqua" w:cs="Times New Roman"/>
          <w:b/>
          <w:color w:val="7030A0"/>
          <w:sz w:val="24"/>
          <w:szCs w:val="24"/>
        </w:rPr>
        <w:t xml:space="preserve"> </w:t>
      </w:r>
    </w:p>
    <w:p w:rsidR="00DA64EC" w:rsidRPr="00C75D93" w:rsidRDefault="00DA64EC" w:rsidP="00C75D93">
      <w:pPr>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 xml:space="preserve">Tarihçi Prof. Dr. İlber ORTAYLI ve BAYKAR müdürü Selçuk BAYRAKTAR vidyolarının EBA’dan izlenmesi </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Prof. Dr. İlber ORTAYLI    Tarihçi-Akademisyen</w:t>
      </w:r>
    </w:p>
    <w:p w:rsidR="00DA64EC" w:rsidRPr="00C75D93" w:rsidRDefault="000543B1" w:rsidP="00C75D93">
      <w:pPr>
        <w:shd w:val="clear" w:color="auto" w:fill="FFFFFF"/>
        <w:spacing w:after="300"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color w:val="333333"/>
          <w:sz w:val="24"/>
          <w:szCs w:val="24"/>
        </w:rPr>
        <w:lastRenderedPageBreak/>
        <w:t xml:space="preserve">Öğretmensiz ve eğitimsiz bir cemiyet düşünülemeyeceğini, Türk toplumunda öğretmenlik kökenleri bulunamayacak kadar eski bir kurum olduğu,  tanzimat dönemine kadar eğitim bir vakıf meselesi olduğunu vurguladı. Okul Osmanlı Devletinde 19. Yy da devlet kurumu olmaya başladığını, Osmanlı İmparatorluğu döneminde Galatasaray Lisesi gibi özgün eğitim kurumları da kurulduğunu, 19. yy da kadının devlet memuru olmaya başlaması eğitim sayesinde olduğunu, kadının iş ve eğitim hayatına girmesinin faydalarını 1. Cihan Harbinde görüldüğünü belirtti. </w:t>
      </w:r>
      <w:r w:rsidRPr="00C75D93">
        <w:rPr>
          <w:rFonts w:ascii="Book Antiqua" w:eastAsia="Times New Roman" w:hAnsi="Book Antiqua" w:cs="Times New Roman"/>
          <w:sz w:val="24"/>
          <w:szCs w:val="24"/>
        </w:rPr>
        <w:t xml:space="preserve">Eğitimde merkezîleşme,   </w:t>
      </w:r>
      <w:r w:rsidRPr="00C75D93">
        <w:rPr>
          <w:rFonts w:ascii="Book Antiqua" w:eastAsia="Times New Roman" w:hAnsi="Book Antiqua" w:cs="Times New Roman"/>
          <w:b/>
          <w:sz w:val="24"/>
          <w:szCs w:val="24"/>
        </w:rPr>
        <w:t xml:space="preserve">  </w:t>
      </w:r>
      <w:r w:rsidRPr="00C75D93">
        <w:rPr>
          <w:rFonts w:ascii="Book Antiqua" w:eastAsia="Times New Roman" w:hAnsi="Book Antiqua" w:cs="Times New Roman"/>
          <w:sz w:val="24"/>
          <w:szCs w:val="24"/>
        </w:rPr>
        <w:t xml:space="preserve">Osmanlı İmparatorluğu dönemi ve sonrası eğitim aşamalarını, toplumdaki kadın-erkek eşitsizliğinin gelişimi ile modern eğitim anlayışlarının ortaya çıkmasında toplumun eğitim ordusuna bakışı hakkında bilgi verdi. </w:t>
      </w:r>
      <w:r w:rsidRPr="00C75D93">
        <w:rPr>
          <w:rFonts w:ascii="Book Antiqua" w:eastAsia="Times New Roman" w:hAnsi="Book Antiqua" w:cs="Times New Roman"/>
          <w:color w:val="333333"/>
          <w:sz w:val="24"/>
          <w:szCs w:val="24"/>
        </w:rPr>
        <w:t>Çok yakın zamana kadar Türk öğretmeni sağlık ordusuyla beraber üzerine düşen görevi yaptığını belirtti. Türkiye’nin Kemalist dönemdeki maarif reformu ve atılımı dünya için örnek olduğunu vurguladı. Türkiye’de yatılı bölge okullarının yok edilmesi büyük kayıp olduğunu belirtti. Eğitim fakülteleri eğitim enstitülerinin yerini yanmadığını  bu yüzden eğitim yeniden teşkilatlandırılması gerektiğini vurguladı.</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Selçuk BAYRAKTAR Bayraktar Teknik Müdürü (CTO) ve T3 Vakfı Mütevelli Heyeti Başkanı</w:t>
      </w:r>
    </w:p>
    <w:p w:rsidR="00DA64EC" w:rsidRDefault="000543B1" w:rsidP="00C75D93">
      <w:pPr>
        <w:shd w:val="clear" w:color="auto" w:fill="FFFFFF"/>
        <w:spacing w:after="300"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Tarihsel süreç içerisinde Türk Havacılığı ve Uzay sanayisinin gelişimini ifade eden sunumlar gerçekleştirmiştir.</w:t>
      </w:r>
      <w:r w:rsidR="00C2787D">
        <w:rPr>
          <w:rFonts w:ascii="Book Antiqua" w:eastAsia="Times New Roman" w:hAnsi="Book Antiqua" w:cs="Times New Roman"/>
          <w:sz w:val="24"/>
          <w:szCs w:val="24"/>
        </w:rPr>
        <w:t xml:space="preserve"> </w:t>
      </w:r>
    </w:p>
    <w:p w:rsidR="00C2787D" w:rsidRPr="00C75D93" w:rsidRDefault="00C2787D" w:rsidP="00C75D93">
      <w:pPr>
        <w:shd w:val="clear" w:color="auto" w:fill="FFFFFF"/>
        <w:spacing w:after="300" w:line="276" w:lineRule="auto"/>
        <w:jc w:val="both"/>
        <w:rPr>
          <w:rFonts w:ascii="Book Antiqua" w:eastAsia="Times New Roman" w:hAnsi="Book Antiqua" w:cs="Times New Roman"/>
          <w:b/>
          <w:color w:val="333333"/>
          <w:sz w:val="24"/>
          <w:szCs w:val="24"/>
        </w:rPr>
      </w:pPr>
      <w:r>
        <w:rPr>
          <w:rFonts w:ascii="Book Antiqua" w:eastAsia="Times New Roman" w:hAnsi="Book Antiqua" w:cs="Times New Roman"/>
          <w:sz w:val="24"/>
          <w:szCs w:val="24"/>
        </w:rPr>
        <w:t xml:space="preserve">Bugünün teknolojisini  bugün çalışmanın faydalı olmayacağını, 10-15 yıl sonrasının teknolojisine ilişkin çalışma yapılması gerektiğini belirtmiştir. Öğretmenlerden özel ricası, öğrencilerin hayal kurmasını ve fikir üretmesini teşvik etmeleridir. Herşeyin hayal kurmakla başladığını ve hayal kurmadan hiçbir şeyin yapılamayacağını vurgulamıştır. </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sz w:val="24"/>
          <w:szCs w:val="24"/>
        </w:rPr>
        <w:t>Sürecin başlangıcı olarak:</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sz w:val="24"/>
          <w:szCs w:val="24"/>
        </w:rPr>
        <w:t>-16. Yüzyıl Taküyyiddin Efendi Rasathanesi,</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sz w:val="24"/>
          <w:szCs w:val="24"/>
        </w:rPr>
        <w:t>-17.Yüzyıl Hasan Çelebi,</w:t>
      </w:r>
    </w:p>
    <w:p w:rsidR="00DA64EC"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sz w:val="24"/>
          <w:szCs w:val="24"/>
        </w:rPr>
        <w:t>-17.Yüzyıl Hezarfen Ahmet Çelebi,</w:t>
      </w:r>
    </w:p>
    <w:p w:rsidR="00885780" w:rsidRPr="00C75D93" w:rsidRDefault="000543B1" w:rsidP="00C75D93">
      <w:pPr>
        <w:shd w:val="clear" w:color="auto" w:fill="FFFFFF"/>
        <w:spacing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sz w:val="24"/>
          <w:szCs w:val="24"/>
        </w:rPr>
        <w:t xml:space="preserve">Osmanlı Devleti tarihi döneminde bugün Astronomi veya Uzay bilimi olarak adlandırılan Gökbilimci şahsiyetlerinin kendi olanakları ölçüsünde yapmak istedikleri ve karşılaştıkları çıkmazları dile getirmiştir. Osmanlı Devleti döneminde Gökbilimcilerin karşılaştığı sorun-başarı ifadelerinin Cumhuriyet dönemlerinde de yaşadıklarını ifade etti. 21.Yüzyıl başlarında itibaren 2004 yılı itibarıyla Uzay </w:t>
      </w:r>
      <w:r w:rsidRPr="00C75D93">
        <w:rPr>
          <w:rFonts w:ascii="Book Antiqua" w:eastAsia="Times New Roman" w:hAnsi="Book Antiqua" w:cs="Times New Roman"/>
          <w:sz w:val="24"/>
          <w:szCs w:val="24"/>
        </w:rPr>
        <w:lastRenderedPageBreak/>
        <w:t>Teknolojileri ilgilerini genç girişimciler olarak başlattığını ve kendilerinin de zamanla çeşitli zorluklarla karşılaştıklarını dile getirdi. Yapılmak istenen teknoloji ülkemizde sahip olunmayan İHA adı verilen teknolojiyi üretmek olduğu, bunun milli olması daha ön planda tutulmak istendiği, başlangıç olarak yerli olma kaynakları az oranda olsa bile günümüzde bu oranın %90 ve üzerini yakaladıklarını ifade etti. Başlangıç olarak İHA projeleri günümüz uygulamalarında daha geniş kapsamlı alanlarda da uygulama aşamalarına ulaştığını belirtti. Öncelikle dışa bağımlı olan hava savunma sanayimiz Milli varlığa ulaştırıldığını, Çünkü bu teknolojiler ülkeler için önemli savunma stratejilerini de ilgilendirdiğini, her istediğinizde bu teknolojilere ulaşılamayacağını söyledi. Türkiye Teknoloji Takımı Vakfı’’nin kuruluşu ve yapılan projeler hakkında bilgiler verdi. Teknofest gibi çalışma gruplarıyla Havacılık Uzay sanayi çalışmaları olduğu gibi hayallerinin peşinden koşan neslin gelişme sağlamasında katkılar sağlandığı vurguladı. Teknofest ile ilgili haberler gösterecek bu festivalin önemini vurguladı. Pandemi sürecinde milli seferberlik kapsamında solunum cihazları üretildiğini belirtti.</w:t>
      </w:r>
    </w:p>
    <w:p w:rsidR="00885780" w:rsidRPr="00C75D93" w:rsidRDefault="000543B1" w:rsidP="00C75D93">
      <w:pPr>
        <w:pStyle w:val="Balk2"/>
        <w:shd w:val="clear" w:color="auto" w:fill="FFFFFF"/>
        <w:spacing w:before="0" w:after="300" w:line="276" w:lineRule="auto"/>
        <w:jc w:val="center"/>
        <w:rPr>
          <w:rFonts w:ascii="Book Antiqua" w:eastAsia="Times New Roman" w:hAnsi="Book Antiqua" w:cs="Times New Roman"/>
          <w:b/>
          <w:color w:val="0070C0"/>
          <w:sz w:val="24"/>
          <w:szCs w:val="24"/>
        </w:rPr>
      </w:pPr>
      <w:r w:rsidRPr="00C75D93">
        <w:rPr>
          <w:rFonts w:ascii="Book Antiqua" w:eastAsia="Times New Roman" w:hAnsi="Book Antiqua" w:cs="Times New Roman"/>
          <w:b/>
          <w:color w:val="0070C0"/>
          <w:sz w:val="24"/>
          <w:szCs w:val="24"/>
        </w:rPr>
        <w:lastRenderedPageBreak/>
        <w:t>26/06/2020</w:t>
      </w:r>
      <w:r w:rsidR="00DA64EC" w:rsidRPr="00C75D93">
        <w:rPr>
          <w:rFonts w:ascii="Book Antiqua" w:eastAsia="Times New Roman" w:hAnsi="Book Antiqua" w:cs="Times New Roman"/>
          <w:b/>
          <w:color w:val="0070C0"/>
          <w:sz w:val="24"/>
          <w:szCs w:val="24"/>
        </w:rPr>
        <w:t>-CUMA</w:t>
      </w:r>
    </w:p>
    <w:p w:rsidR="00DA64EC" w:rsidRPr="00C75D93" w:rsidRDefault="00DA64EC" w:rsidP="00C75D93">
      <w:pPr>
        <w:pStyle w:val="Balk2"/>
        <w:shd w:val="clear" w:color="auto" w:fill="FFFFFF"/>
        <w:spacing w:after="300" w:line="276" w:lineRule="auto"/>
        <w:jc w:val="both"/>
        <w:rPr>
          <w:rFonts w:ascii="Book Antiqua" w:eastAsia="Times New Roman" w:hAnsi="Book Antiqua" w:cs="Times New Roman"/>
          <w:b/>
          <w:color w:val="00B050"/>
          <w:sz w:val="24"/>
          <w:szCs w:val="24"/>
        </w:rPr>
      </w:pPr>
      <w:r w:rsidRPr="00C75D93">
        <w:rPr>
          <w:rFonts w:ascii="Book Antiqua" w:eastAsia="Times New Roman" w:hAnsi="Book Antiqua" w:cs="Times New Roman"/>
          <w:b/>
          <w:color w:val="00B050"/>
          <w:sz w:val="24"/>
          <w:szCs w:val="24"/>
        </w:rPr>
        <w:t>9:30-13:30</w:t>
      </w:r>
    </w:p>
    <w:p w:rsidR="00DA64EC" w:rsidRPr="00C75D93" w:rsidRDefault="00DA64EC" w:rsidP="00C75D93">
      <w:pPr>
        <w:pStyle w:val="Balk2"/>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Öcal OĞUZ- Unesco Türkiye Milli Komisyonu Başkanı</w:t>
      </w:r>
    </w:p>
    <w:p w:rsidR="00DA64EC" w:rsidRPr="00C75D93" w:rsidRDefault="00DA64EC" w:rsidP="00C75D93">
      <w:pPr>
        <w:pStyle w:val="Balk2"/>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Erdem ERKUL- Microsoft Kamu ve Yatırımlardan Sorumlu Genel Md. Yrd. seminer videolarının EBA’danizlenmesi</w:t>
      </w:r>
    </w:p>
    <w:p w:rsidR="00DA64EC" w:rsidRPr="00C75D93" w:rsidRDefault="00DA64EC" w:rsidP="00C75D93">
      <w:pPr>
        <w:pStyle w:val="Balk2"/>
        <w:shd w:val="clear" w:color="auto" w:fill="FFFFFF"/>
        <w:spacing w:after="300" w:line="276" w:lineRule="auto"/>
        <w:jc w:val="both"/>
        <w:rPr>
          <w:rFonts w:ascii="Book Antiqua" w:eastAsia="Times New Roman" w:hAnsi="Book Antiqua" w:cs="Times New Roman"/>
          <w:b/>
          <w:color w:val="7030A0"/>
          <w:sz w:val="24"/>
          <w:szCs w:val="24"/>
        </w:rPr>
      </w:pPr>
      <w:r w:rsidRPr="00C75D93">
        <w:rPr>
          <w:rFonts w:ascii="Book Antiqua" w:eastAsia="Times New Roman" w:hAnsi="Book Antiqua" w:cs="Times New Roman"/>
          <w:b/>
          <w:color w:val="7030A0"/>
          <w:sz w:val="24"/>
          <w:szCs w:val="24"/>
        </w:rPr>
        <w:t>Vefa Sosyal Destek Grubu Etkinliklerinin Çevrimiçi/Çevrimdışı Paylaşımları: İllerde Vefa Sosyal Destek Gruplarında fedakârca çalışan öğretmenlerin başarı öykülerinin ve yaşadıkları ilginç deneyim, anı ve diyalogların paylaşıldığı çevrimiçi/çevrimdışı etkinlikler.</w:t>
      </w:r>
      <w:r w:rsidR="000543B1" w:rsidRPr="00C75D93">
        <w:rPr>
          <w:rFonts w:ascii="Book Antiqua" w:eastAsia="Times New Roman" w:hAnsi="Book Antiqua" w:cs="Times New Roman"/>
          <w:b/>
          <w:color w:val="7030A0"/>
          <w:sz w:val="24"/>
          <w:szCs w:val="24"/>
        </w:rPr>
        <w:t xml:space="preserve">   </w:t>
      </w:r>
    </w:p>
    <w:p w:rsidR="00885780" w:rsidRPr="00C75D93" w:rsidRDefault="000543B1" w:rsidP="00C75D93">
      <w:pPr>
        <w:pStyle w:val="Balk2"/>
        <w:shd w:val="clear" w:color="auto" w:fill="FFFFFF"/>
        <w:spacing w:before="0"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Öcal OĞUZ / Unesco Türkiye Komisyonu Başkanı</w:t>
      </w:r>
    </w:p>
    <w:p w:rsidR="00885780" w:rsidRPr="00C75D93" w:rsidRDefault="000543B1" w:rsidP="00C75D93">
      <w:pPr>
        <w:pStyle w:val="Balk2"/>
        <w:shd w:val="clear" w:color="auto" w:fill="FFFFFF"/>
        <w:spacing w:before="0" w:after="300"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color w:val="333333"/>
          <w:sz w:val="24"/>
          <w:szCs w:val="24"/>
        </w:rPr>
        <w:t>Somut olamayan ve somut olan çok zengin bir kültürel mirasa sahibi olduğumuzu, ama artık şehirleşen bir toplumumuzla bu mirası yeni nesle aktaramadığımızı, bu konuda eğitime ve öğretmene çok büyük görev düştüğünü, çocuklarımızın aklına ilk gelen masallar hep yabancı masallar olduğunu,  bunların karşılığı yerli masallarımızın adını bile kimse bilmediğini, işte yerli kültürümüzü yeni nesillere aktarmada öğretmenlerimize büyük görev düştüğü, eğitim müfredatımıza da yerli kültür ögelerimize geniş şekilde yer verilmesi gerektiğini belirtti</w:t>
      </w:r>
      <w:hyperlink r:id="rId8">
        <w:r w:rsidRPr="00C75D93">
          <w:rPr>
            <w:rFonts w:ascii="Book Antiqua" w:eastAsia="Times New Roman" w:hAnsi="Book Antiqua" w:cs="Times New Roman"/>
            <w:color w:val="0000FF"/>
            <w:sz w:val="24"/>
            <w:szCs w:val="24"/>
            <w:u w:val="single"/>
          </w:rPr>
          <w:t>.</w:t>
        </w:r>
      </w:hyperlink>
    </w:p>
    <w:p w:rsidR="00885780" w:rsidRPr="00C75D93" w:rsidRDefault="000543B1" w:rsidP="00C75D93">
      <w:pPr>
        <w:pStyle w:val="Balk2"/>
        <w:shd w:val="clear" w:color="auto" w:fill="FFFFFF"/>
        <w:spacing w:before="0" w:after="300" w:line="276" w:lineRule="auto"/>
        <w:jc w:val="both"/>
        <w:rPr>
          <w:rFonts w:ascii="Book Antiqua" w:eastAsia="Times New Roman" w:hAnsi="Book Antiqua" w:cs="Times New Roman"/>
          <w:b/>
          <w:color w:val="333333"/>
          <w:sz w:val="24"/>
          <w:szCs w:val="24"/>
        </w:rPr>
      </w:pPr>
      <w:r w:rsidRPr="00C75D93">
        <w:rPr>
          <w:rFonts w:ascii="Book Antiqua" w:eastAsia="Times New Roman" w:hAnsi="Book Antiqua" w:cs="Times New Roman"/>
          <w:b/>
          <w:color w:val="333333"/>
          <w:sz w:val="24"/>
          <w:szCs w:val="24"/>
        </w:rPr>
        <w:t>Erdem Erkul / Microsoft Kamu ve Yardımlardan Sorumlu Genel Md. Yrd.</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Günümüzde yaşanılan karantina dönemi ile aslında kullanılan teknoloji ve yazılım hayatımıza yeni bir boyut kazandırmaya başladığı, Covit-19 sürecinin etkilerinden uzaklaşmak için var olan bazı uygulamalar daha da geliştirildiğini belirtti. Özellikle.</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ab/>
        <w:t>-Robotik uygulamalar,</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ab/>
        <w:t>-Dijital temassız ödemeler,</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ab/>
        <w:t>-Uzaktan ofis çalışmaları,</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ab/>
        <w:t>-Uzaktan Eğitim,</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ab/>
        <w:t>-Temel sağlık teknolojileri,</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ab/>
        <w:t>-Çevrimiçi eğlence,</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ab/>
        <w:t>-Robot ve Dronlar,</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tab/>
        <w:t>-5 G teknolojileri</w:t>
      </w:r>
    </w:p>
    <w:p w:rsidR="00885780" w:rsidRPr="00C75D93" w:rsidRDefault="000543B1" w:rsidP="00C75D93">
      <w:pPr>
        <w:spacing w:line="276" w:lineRule="auto"/>
        <w:jc w:val="both"/>
        <w:rPr>
          <w:rFonts w:ascii="Book Antiqua" w:eastAsia="Times New Roman" w:hAnsi="Book Antiqua" w:cs="Times New Roman"/>
          <w:sz w:val="24"/>
          <w:szCs w:val="24"/>
        </w:rPr>
      </w:pPr>
      <w:r w:rsidRPr="00C75D93">
        <w:rPr>
          <w:rFonts w:ascii="Book Antiqua" w:eastAsia="Times New Roman" w:hAnsi="Book Antiqua" w:cs="Times New Roman"/>
          <w:sz w:val="24"/>
          <w:szCs w:val="24"/>
        </w:rPr>
        <w:lastRenderedPageBreak/>
        <w:t>Bu uygulamalar sayesinde yazılım teknolojileri dünya hayatında kolaylıklar sağlarken yeni bir boyutun ortaya çıkmasına neden olduğu belirtti.</w:t>
      </w:r>
    </w:p>
    <w:p w:rsidR="00885780" w:rsidRPr="00C75D93" w:rsidRDefault="000543B1" w:rsidP="00C75D93">
      <w:pPr>
        <w:spacing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sz w:val="24"/>
          <w:szCs w:val="24"/>
        </w:rPr>
        <w:t>Küresel sağlık problemin yaşanılması dolayısıyla Internet kullanımı sayesinde Uzaktan eğitimi devam ettirildiği, bu alanda dünya geneline göre çok önlerde olduğumuzu vurguladı.</w:t>
      </w:r>
      <w:r w:rsidRPr="00C75D93">
        <w:rPr>
          <w:rFonts w:ascii="Book Antiqua" w:eastAsia="Times New Roman" w:hAnsi="Book Antiqua" w:cs="Times New Roman"/>
          <w:color w:val="333333"/>
          <w:sz w:val="24"/>
          <w:szCs w:val="24"/>
        </w:rPr>
        <w:t xml:space="preserve">   </w:t>
      </w:r>
    </w:p>
    <w:p w:rsidR="00DA64EC" w:rsidRPr="00C75D93" w:rsidRDefault="00DA64EC" w:rsidP="00C75D93">
      <w:pPr>
        <w:spacing w:line="276" w:lineRule="auto"/>
        <w:jc w:val="both"/>
        <w:rPr>
          <w:rFonts w:ascii="Book Antiqua" w:eastAsia="Times New Roman" w:hAnsi="Book Antiqua" w:cs="Times New Roman"/>
          <w:b/>
          <w:bCs/>
          <w:color w:val="333333"/>
          <w:sz w:val="24"/>
          <w:szCs w:val="24"/>
        </w:rPr>
      </w:pPr>
      <w:r w:rsidRPr="00C75D93">
        <w:rPr>
          <w:rFonts w:ascii="Book Antiqua" w:eastAsia="Times New Roman" w:hAnsi="Book Antiqua" w:cs="Times New Roman"/>
          <w:b/>
          <w:bCs/>
          <w:color w:val="333333"/>
          <w:sz w:val="24"/>
          <w:szCs w:val="24"/>
        </w:rPr>
        <w:t>Vefa Sosyal Destek Ekibinin Anıları</w:t>
      </w:r>
    </w:p>
    <w:p w:rsidR="00DA64EC" w:rsidRPr="00C75D93" w:rsidRDefault="00DA64EC" w:rsidP="00C75D93">
      <w:pPr>
        <w:spacing w:line="276" w:lineRule="auto"/>
        <w:jc w:val="both"/>
        <w:rPr>
          <w:rFonts w:ascii="Book Antiqua" w:eastAsia="Times New Roman" w:hAnsi="Book Antiqua" w:cs="Times New Roman"/>
          <w:color w:val="333333"/>
          <w:sz w:val="24"/>
          <w:szCs w:val="24"/>
        </w:rPr>
      </w:pPr>
      <w:r w:rsidRPr="00C75D93">
        <w:rPr>
          <w:rFonts w:ascii="Book Antiqua" w:eastAsia="Times New Roman" w:hAnsi="Book Antiqua" w:cs="Times New Roman"/>
          <w:color w:val="333333"/>
          <w:sz w:val="24"/>
          <w:szCs w:val="24"/>
        </w:rPr>
        <w:t xml:space="preserve">Vefa Sosyal destek eğitiminde görev alan gönüllü personelin, tamamına yakını öğretmenlerden oluşmuştur. Birçok insan, maaşını veya ilaç, gıda gibi ihtiyaçlarını getiren Vefa Sosyal Destek ekibi personelini gözyaşlarıyla karşılamış ve dualarla uğurlamıştır. </w:t>
      </w:r>
    </w:p>
    <w:p w:rsidR="00DA64EC" w:rsidRPr="00C75D93" w:rsidRDefault="00DA64EC" w:rsidP="00C75D93">
      <w:pPr>
        <w:pStyle w:val="Balk2"/>
        <w:shd w:val="clear" w:color="auto" w:fill="FFFFFF"/>
        <w:spacing w:before="0" w:after="300" w:line="276" w:lineRule="auto"/>
        <w:jc w:val="center"/>
        <w:rPr>
          <w:rFonts w:ascii="Book Antiqua" w:eastAsia="Times New Roman" w:hAnsi="Book Antiqua"/>
          <w:b/>
          <w:color w:val="0070C0"/>
          <w:sz w:val="24"/>
          <w:szCs w:val="24"/>
        </w:rPr>
      </w:pPr>
      <w:r w:rsidRPr="00C75D93">
        <w:rPr>
          <w:rFonts w:ascii="Book Antiqua" w:eastAsia="Times New Roman" w:hAnsi="Book Antiqua"/>
          <w:b/>
          <w:color w:val="0070C0"/>
          <w:sz w:val="24"/>
          <w:szCs w:val="24"/>
        </w:rPr>
        <w:t>29/06/2020-PAZARTESİ</w:t>
      </w:r>
    </w:p>
    <w:p w:rsidR="00DA64EC" w:rsidRPr="00C75D93" w:rsidRDefault="00DA64EC" w:rsidP="00C75D93">
      <w:pPr>
        <w:spacing w:line="276" w:lineRule="auto"/>
        <w:jc w:val="both"/>
        <w:rPr>
          <w:rFonts w:ascii="Book Antiqua" w:hAnsi="Book Antiqua" w:cstheme="majorBidi"/>
          <w:b/>
          <w:bCs/>
          <w:color w:val="00B050"/>
          <w:sz w:val="24"/>
          <w:szCs w:val="24"/>
        </w:rPr>
      </w:pPr>
      <w:r w:rsidRPr="00C75D93">
        <w:rPr>
          <w:rFonts w:ascii="Book Antiqua" w:hAnsi="Book Antiqua" w:cstheme="majorBidi"/>
          <w:b/>
          <w:bCs/>
          <w:color w:val="00B050"/>
          <w:sz w:val="24"/>
          <w:szCs w:val="24"/>
        </w:rPr>
        <w:t>9:30-13:30</w:t>
      </w:r>
    </w:p>
    <w:p w:rsidR="00DA64EC" w:rsidRPr="00C75D93" w:rsidRDefault="00DA64EC" w:rsidP="00C75D93">
      <w:pPr>
        <w:spacing w:line="276" w:lineRule="auto"/>
        <w:jc w:val="both"/>
        <w:rPr>
          <w:rFonts w:ascii="Book Antiqua" w:hAnsi="Book Antiqua" w:cstheme="majorBidi"/>
          <w:sz w:val="24"/>
          <w:szCs w:val="24"/>
        </w:rPr>
      </w:pPr>
      <w:r w:rsidRPr="00C75D93">
        <w:rPr>
          <w:rFonts w:ascii="Book Antiqua" w:hAnsi="Book Antiqua" w:cstheme="majorBidi"/>
          <w:sz w:val="24"/>
          <w:szCs w:val="24"/>
        </w:rPr>
        <w:t>Tamamlayıcı eğitim planının ve tamamlayıcı eğitim içeriklerine yönelik planın çevrimiçi uzaktan eğitim platformlarında hazırlanması.</w:t>
      </w:r>
    </w:p>
    <w:p w:rsidR="00DA64EC" w:rsidRPr="00C75D93" w:rsidRDefault="00AD2ABE" w:rsidP="00C75D93">
      <w:pPr>
        <w:spacing w:line="276" w:lineRule="auto"/>
        <w:jc w:val="both"/>
        <w:rPr>
          <w:rFonts w:ascii="Book Antiqua" w:hAnsi="Book Antiqua" w:cstheme="majorBidi"/>
          <w:b/>
          <w:bCs/>
          <w:color w:val="FF0000"/>
          <w:sz w:val="24"/>
          <w:szCs w:val="24"/>
        </w:rPr>
      </w:pPr>
      <w:hyperlink r:id="rId9" w:history="1">
        <w:r w:rsidR="00DA64EC" w:rsidRPr="00C75D93">
          <w:rPr>
            <w:rStyle w:val="Kpr"/>
            <w:rFonts w:ascii="Book Antiqua" w:hAnsi="Book Antiqua" w:cstheme="majorBidi"/>
            <w:b/>
            <w:bCs/>
            <w:color w:val="FF0000"/>
            <w:sz w:val="24"/>
            <w:szCs w:val="24"/>
          </w:rPr>
          <w:t xml:space="preserve">Rehberlik ve Psikolojik Servisi </w:t>
        </w:r>
        <w:r w:rsidR="00BD548B" w:rsidRPr="00C75D93">
          <w:rPr>
            <w:rStyle w:val="Kpr"/>
            <w:rFonts w:ascii="Book Antiqua" w:hAnsi="Book Antiqua" w:cstheme="majorBidi"/>
            <w:b/>
            <w:bCs/>
            <w:color w:val="FF0000"/>
            <w:sz w:val="24"/>
            <w:szCs w:val="24"/>
          </w:rPr>
          <w:t>tarafından</w:t>
        </w:r>
        <w:r w:rsidR="00DA64EC" w:rsidRPr="00C75D93">
          <w:rPr>
            <w:rStyle w:val="Kpr"/>
            <w:rFonts w:ascii="Book Antiqua" w:hAnsi="Book Antiqua" w:cstheme="majorBidi"/>
            <w:b/>
            <w:bCs/>
            <w:color w:val="FF0000"/>
            <w:sz w:val="24"/>
            <w:szCs w:val="24"/>
          </w:rPr>
          <w:t xml:space="preserve"> hazırlanan telafi (tamamlayıcı) eğitim planı örneklerine ulaşmak için tıklayınız.</w:t>
        </w:r>
      </w:hyperlink>
    </w:p>
    <w:p w:rsidR="00DA64EC" w:rsidRPr="00C75D93" w:rsidRDefault="00DA64EC" w:rsidP="00C75D93">
      <w:pPr>
        <w:pStyle w:val="Balk2"/>
        <w:shd w:val="clear" w:color="auto" w:fill="FFFFFF"/>
        <w:spacing w:before="0" w:after="300" w:line="276" w:lineRule="auto"/>
        <w:jc w:val="center"/>
        <w:rPr>
          <w:rFonts w:ascii="Book Antiqua" w:eastAsia="Times New Roman" w:hAnsi="Book Antiqua"/>
          <w:b/>
          <w:color w:val="0070C0"/>
          <w:sz w:val="24"/>
          <w:szCs w:val="24"/>
        </w:rPr>
      </w:pPr>
      <w:r w:rsidRPr="00C75D93">
        <w:rPr>
          <w:rFonts w:ascii="Book Antiqua" w:eastAsia="Times New Roman" w:hAnsi="Book Antiqua"/>
          <w:b/>
          <w:color w:val="0070C0"/>
          <w:sz w:val="24"/>
          <w:szCs w:val="24"/>
        </w:rPr>
        <w:t>30/06/2020-SALI</w:t>
      </w:r>
    </w:p>
    <w:p w:rsidR="00DA64EC" w:rsidRPr="00C75D93" w:rsidRDefault="00DA64EC" w:rsidP="00C75D93">
      <w:pPr>
        <w:spacing w:line="276" w:lineRule="auto"/>
        <w:jc w:val="both"/>
        <w:rPr>
          <w:rFonts w:ascii="Book Antiqua" w:hAnsi="Book Antiqua" w:cstheme="majorBidi"/>
          <w:b/>
          <w:bCs/>
          <w:color w:val="00B050"/>
          <w:sz w:val="24"/>
          <w:szCs w:val="24"/>
        </w:rPr>
      </w:pPr>
      <w:r w:rsidRPr="00C75D93">
        <w:rPr>
          <w:rFonts w:ascii="Book Antiqua" w:hAnsi="Book Antiqua" w:cstheme="majorBidi"/>
          <w:b/>
          <w:bCs/>
          <w:color w:val="00B050"/>
          <w:sz w:val="24"/>
          <w:szCs w:val="24"/>
        </w:rPr>
        <w:t>9:30-13:30</w:t>
      </w:r>
    </w:p>
    <w:p w:rsidR="00DA64EC" w:rsidRPr="00C75D93" w:rsidRDefault="00DA64EC" w:rsidP="00C75D93">
      <w:pPr>
        <w:spacing w:line="276" w:lineRule="auto"/>
        <w:jc w:val="both"/>
        <w:rPr>
          <w:rFonts w:ascii="Book Antiqua" w:hAnsi="Book Antiqua" w:cstheme="majorBidi"/>
          <w:sz w:val="24"/>
          <w:szCs w:val="24"/>
        </w:rPr>
      </w:pPr>
      <w:r w:rsidRPr="00C75D93">
        <w:rPr>
          <w:rFonts w:ascii="Book Antiqua" w:hAnsi="Book Antiqua" w:cstheme="majorBidi"/>
          <w:sz w:val="24"/>
          <w:szCs w:val="24"/>
        </w:rPr>
        <w:t>“Uzaktan eğitim”</w:t>
      </w:r>
    </w:p>
    <w:p w:rsidR="00DA64EC" w:rsidRPr="00C75D93" w:rsidRDefault="00DA64EC" w:rsidP="00C75D93">
      <w:pPr>
        <w:spacing w:line="276" w:lineRule="auto"/>
        <w:jc w:val="both"/>
        <w:rPr>
          <w:rFonts w:ascii="Book Antiqua" w:hAnsi="Book Antiqua" w:cstheme="majorBidi"/>
          <w:sz w:val="24"/>
          <w:szCs w:val="24"/>
        </w:rPr>
      </w:pPr>
      <w:r w:rsidRPr="00C75D93">
        <w:rPr>
          <w:rFonts w:ascii="Book Antiqua" w:hAnsi="Book Antiqua" w:cstheme="majorBidi"/>
          <w:sz w:val="24"/>
          <w:szCs w:val="24"/>
        </w:rPr>
        <w:t>• Etkileşimli uzaktan öğrenme araçları</w:t>
      </w:r>
    </w:p>
    <w:p w:rsidR="00DA64EC" w:rsidRPr="00C75D93" w:rsidRDefault="00DA64EC" w:rsidP="00C75D93">
      <w:pPr>
        <w:spacing w:line="276" w:lineRule="auto"/>
        <w:jc w:val="both"/>
        <w:rPr>
          <w:rFonts w:ascii="Book Antiqua" w:hAnsi="Book Antiqua" w:cstheme="majorBidi"/>
          <w:sz w:val="24"/>
          <w:szCs w:val="24"/>
        </w:rPr>
      </w:pPr>
      <w:r w:rsidRPr="00C75D93">
        <w:rPr>
          <w:rFonts w:ascii="Book Antiqua" w:hAnsi="Book Antiqua" w:cstheme="majorBidi"/>
          <w:sz w:val="24"/>
          <w:szCs w:val="24"/>
        </w:rPr>
        <w:t>• EBA uzaktan eğitim içerikleri</w:t>
      </w:r>
    </w:p>
    <w:p w:rsidR="00DA64EC" w:rsidRPr="00C75D93" w:rsidRDefault="00DA64EC" w:rsidP="00C75D93">
      <w:pPr>
        <w:spacing w:line="276" w:lineRule="auto"/>
        <w:jc w:val="both"/>
        <w:rPr>
          <w:rFonts w:ascii="Book Antiqua" w:hAnsi="Book Antiqua" w:cstheme="majorBidi"/>
          <w:sz w:val="24"/>
          <w:szCs w:val="24"/>
        </w:rPr>
      </w:pPr>
      <w:r w:rsidRPr="00C75D93">
        <w:rPr>
          <w:rFonts w:ascii="Book Antiqua" w:hAnsi="Book Antiqua" w:cstheme="majorBidi"/>
          <w:sz w:val="24"/>
          <w:szCs w:val="24"/>
        </w:rPr>
        <w:t>Konulu çevrimiçi seminerler.</w:t>
      </w:r>
    </w:p>
    <w:p w:rsidR="00DA64EC" w:rsidRPr="00C75D93" w:rsidRDefault="00DA64EC" w:rsidP="00C75D93">
      <w:pPr>
        <w:spacing w:line="276" w:lineRule="auto"/>
        <w:jc w:val="both"/>
        <w:rPr>
          <w:rFonts w:ascii="Book Antiqua" w:hAnsi="Book Antiqua" w:cstheme="majorBidi"/>
          <w:sz w:val="24"/>
          <w:szCs w:val="24"/>
        </w:rPr>
      </w:pPr>
      <w:r w:rsidRPr="00C75D93">
        <w:rPr>
          <w:rFonts w:ascii="Book Antiqua" w:hAnsi="Book Antiqua" w:cstheme="majorBidi"/>
          <w:sz w:val="24"/>
          <w:szCs w:val="24"/>
        </w:rPr>
        <w:t xml:space="preserve">Okul müdürü …………. Tarafından, tüm öğretmenlerin katılımıyla yapılan e-toplantıda etkileşimli uzaktan öğrenme ve EBA içerikleri hakkında bilgilendirme sunumu yapıldı. Öğretmenler de görüşlerini ve düşüncelerini paylaştı. Vedalaşma konuşması ve dilek temennilerin ardından toplantı sona erdi. </w:t>
      </w:r>
    </w:p>
    <w:p w:rsidR="00DA64EC" w:rsidRPr="00C75D93" w:rsidRDefault="00DA64EC" w:rsidP="00C75D93">
      <w:pPr>
        <w:spacing w:line="276" w:lineRule="auto"/>
        <w:jc w:val="both"/>
        <w:rPr>
          <w:rFonts w:ascii="Book Antiqua" w:eastAsia="Times New Roman" w:hAnsi="Book Antiqua" w:cs="Times New Roman"/>
          <w:sz w:val="24"/>
          <w:szCs w:val="24"/>
        </w:rPr>
      </w:pPr>
    </w:p>
    <w:sectPr w:rsidR="00DA64EC" w:rsidRPr="00C75D93" w:rsidSect="00885780">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314" w:rsidRDefault="00604314" w:rsidP="00885780">
      <w:pPr>
        <w:spacing w:after="0" w:line="240" w:lineRule="auto"/>
      </w:pPr>
      <w:r>
        <w:separator/>
      </w:r>
    </w:p>
  </w:endnote>
  <w:endnote w:type="continuationSeparator" w:id="1">
    <w:p w:rsidR="00604314" w:rsidRDefault="00604314" w:rsidP="00885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314" w:rsidRDefault="00604314" w:rsidP="00885780">
      <w:pPr>
        <w:spacing w:after="0" w:line="240" w:lineRule="auto"/>
      </w:pPr>
      <w:r>
        <w:separator/>
      </w:r>
    </w:p>
  </w:footnote>
  <w:footnote w:type="continuationSeparator" w:id="1">
    <w:p w:rsidR="00604314" w:rsidRDefault="00604314" w:rsidP="008857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footnotePr>
    <w:footnote w:id="0"/>
    <w:footnote w:id="1"/>
  </w:footnotePr>
  <w:endnotePr>
    <w:endnote w:id="0"/>
    <w:endnote w:id="1"/>
  </w:endnotePr>
  <w:compat/>
  <w:rsids>
    <w:rsidRoot w:val="00885780"/>
    <w:rsid w:val="000543B1"/>
    <w:rsid w:val="002A27D0"/>
    <w:rsid w:val="004134D2"/>
    <w:rsid w:val="00604314"/>
    <w:rsid w:val="00885780"/>
    <w:rsid w:val="00AD2ABE"/>
    <w:rsid w:val="00BD548B"/>
    <w:rsid w:val="00C2787D"/>
    <w:rsid w:val="00C75D93"/>
    <w:rsid w:val="00DA64EC"/>
    <w:rsid w:val="00F2608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80"/>
  </w:style>
  <w:style w:type="paragraph" w:styleId="Balk1">
    <w:name w:val="heading 1"/>
    <w:basedOn w:val="normal0"/>
    <w:next w:val="normal0"/>
    <w:rsid w:val="00885780"/>
    <w:pPr>
      <w:keepNext/>
      <w:keepLines/>
      <w:spacing w:before="480" w:after="120"/>
      <w:outlineLvl w:val="0"/>
    </w:pPr>
    <w:rPr>
      <w:b/>
      <w:sz w:val="48"/>
      <w:szCs w:val="48"/>
    </w:rPr>
  </w:style>
  <w:style w:type="paragraph" w:styleId="Balk2">
    <w:name w:val="heading 2"/>
    <w:basedOn w:val="Normal"/>
    <w:next w:val="Normal"/>
    <w:link w:val="Balk2Char"/>
    <w:uiPriority w:val="9"/>
    <w:unhideWhenUsed/>
    <w:qFormat/>
    <w:rsid w:val="00295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0"/>
    <w:next w:val="normal0"/>
    <w:rsid w:val="00885780"/>
    <w:pPr>
      <w:keepNext/>
      <w:keepLines/>
      <w:spacing w:before="280" w:after="80"/>
      <w:outlineLvl w:val="2"/>
    </w:pPr>
    <w:rPr>
      <w:b/>
      <w:sz w:val="28"/>
      <w:szCs w:val="28"/>
    </w:rPr>
  </w:style>
  <w:style w:type="paragraph" w:styleId="Balk4">
    <w:name w:val="heading 4"/>
    <w:basedOn w:val="normal0"/>
    <w:next w:val="normal0"/>
    <w:rsid w:val="00885780"/>
    <w:pPr>
      <w:keepNext/>
      <w:keepLines/>
      <w:spacing w:before="240" w:after="40"/>
      <w:outlineLvl w:val="3"/>
    </w:pPr>
    <w:rPr>
      <w:b/>
      <w:sz w:val="24"/>
      <w:szCs w:val="24"/>
    </w:rPr>
  </w:style>
  <w:style w:type="paragraph" w:styleId="Balk5">
    <w:name w:val="heading 5"/>
    <w:basedOn w:val="normal0"/>
    <w:next w:val="normal0"/>
    <w:rsid w:val="00885780"/>
    <w:pPr>
      <w:keepNext/>
      <w:keepLines/>
      <w:spacing w:before="220" w:after="40"/>
      <w:outlineLvl w:val="4"/>
    </w:pPr>
    <w:rPr>
      <w:b/>
    </w:rPr>
  </w:style>
  <w:style w:type="paragraph" w:styleId="Balk6">
    <w:name w:val="heading 6"/>
    <w:basedOn w:val="normal0"/>
    <w:next w:val="normal0"/>
    <w:rsid w:val="0088578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885780"/>
  </w:style>
  <w:style w:type="table" w:customStyle="1" w:styleId="TableNormal">
    <w:name w:val="Table Normal"/>
    <w:rsid w:val="00885780"/>
    <w:tblPr>
      <w:tblCellMar>
        <w:top w:w="0" w:type="dxa"/>
        <w:left w:w="0" w:type="dxa"/>
        <w:bottom w:w="0" w:type="dxa"/>
        <w:right w:w="0" w:type="dxa"/>
      </w:tblCellMar>
    </w:tblPr>
  </w:style>
  <w:style w:type="paragraph" w:styleId="KonuBal">
    <w:name w:val="Title"/>
    <w:basedOn w:val="normal0"/>
    <w:next w:val="normal0"/>
    <w:rsid w:val="00885780"/>
    <w:pPr>
      <w:keepNext/>
      <w:keepLines/>
      <w:spacing w:before="480" w:after="120"/>
    </w:pPr>
    <w:rPr>
      <w:b/>
      <w:sz w:val="72"/>
      <w:szCs w:val="72"/>
    </w:rPr>
  </w:style>
  <w:style w:type="character" w:customStyle="1" w:styleId="Balk2Char">
    <w:name w:val="Başlık 2 Char"/>
    <w:basedOn w:val="VarsaylanParagrafYazTipi"/>
    <w:link w:val="Balk2"/>
    <w:uiPriority w:val="9"/>
    <w:rsid w:val="00295A6D"/>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295A6D"/>
    <w:rPr>
      <w:color w:val="0000FF"/>
      <w:u w:val="single"/>
    </w:rPr>
  </w:style>
  <w:style w:type="character" w:styleId="zlenenKpr">
    <w:name w:val="FollowedHyperlink"/>
    <w:basedOn w:val="VarsaylanParagrafYazTipi"/>
    <w:uiPriority w:val="99"/>
    <w:semiHidden/>
    <w:unhideWhenUsed/>
    <w:rsid w:val="00295A6D"/>
    <w:rPr>
      <w:color w:val="954F72" w:themeColor="followedHyperlink"/>
      <w:u w:val="single"/>
    </w:rPr>
  </w:style>
  <w:style w:type="paragraph" w:styleId="stbilgi">
    <w:name w:val="header"/>
    <w:basedOn w:val="Normal"/>
    <w:link w:val="stbilgiChar"/>
    <w:uiPriority w:val="99"/>
    <w:unhideWhenUsed/>
    <w:rsid w:val="00946C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6C7A"/>
  </w:style>
  <w:style w:type="paragraph" w:styleId="Altbilgi">
    <w:name w:val="footer"/>
    <w:basedOn w:val="Normal"/>
    <w:link w:val="AltbilgiChar"/>
    <w:uiPriority w:val="99"/>
    <w:unhideWhenUsed/>
    <w:rsid w:val="00946C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6C7A"/>
  </w:style>
  <w:style w:type="paragraph" w:styleId="AltKonuBal">
    <w:name w:val="Subtitle"/>
    <w:basedOn w:val="Normal"/>
    <w:next w:val="Normal"/>
    <w:rsid w:val="0088578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epbpersonel.com" TargetMode="External"/><Relationship Id="rId3" Type="http://schemas.openxmlformats.org/officeDocument/2006/relationships/webSettings" Target="webSettings.xml"/><Relationship Id="rId7" Type="http://schemas.openxmlformats.org/officeDocument/2006/relationships/hyperlink" Target="http://www.dergipdr.com/pdr-rehberlik-zumre-toplanti-tutanagi-ornekleri-4607h.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rgipdr.com/uzaktan-egitim-sureciyle-ilgili-faaliyet-rapor-ornegi-4606h.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ergipdr.com/telafi-tamamlayici-egitim-raporu-meb-icin-3-hafta-4608h.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1976</Words>
  <Characters>11266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2020-06-30T09:27:00Z</dcterms:created>
  <dcterms:modified xsi:type="dcterms:W3CDTF">2020-06-30T10:14:00Z</dcterms:modified>
</cp:coreProperties>
</file>